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6F69" w:rsidRPr="00DE6F69" w:rsidP="00DE6F69">
      <w:pPr>
        <w:pStyle w:val="BodyText"/>
        <w:ind w:right="-1" w:firstLine="709"/>
        <w:jc w:val="right"/>
        <w:rPr>
          <w:sz w:val="28"/>
          <w:szCs w:val="28"/>
        </w:rPr>
      </w:pPr>
      <w:r w:rsidRPr="00DE6F69">
        <w:rPr>
          <w:sz w:val="28"/>
          <w:szCs w:val="28"/>
        </w:rPr>
        <w:t xml:space="preserve">Копия                                                  </w:t>
      </w:r>
      <w:r w:rsidR="005D6476">
        <w:rPr>
          <w:sz w:val="28"/>
          <w:szCs w:val="28"/>
        </w:rPr>
        <w:t xml:space="preserve">                             </w:t>
      </w:r>
      <w:r w:rsidRPr="00DE6F69">
        <w:rPr>
          <w:sz w:val="28"/>
          <w:szCs w:val="28"/>
        </w:rPr>
        <w:t>Дело № 2-</w:t>
      </w:r>
      <w:r w:rsidR="005D6476">
        <w:rPr>
          <w:sz w:val="28"/>
          <w:szCs w:val="28"/>
        </w:rPr>
        <w:t>397/</w:t>
      </w:r>
      <w:r w:rsidRPr="00DE6F69">
        <w:rPr>
          <w:sz w:val="28"/>
          <w:szCs w:val="28"/>
        </w:rPr>
        <w:t>202</w:t>
      </w:r>
      <w:r w:rsidR="006321CC">
        <w:rPr>
          <w:sz w:val="28"/>
          <w:szCs w:val="28"/>
        </w:rPr>
        <w:t>2</w:t>
      </w:r>
    </w:p>
    <w:p w:rsidR="006321CC" w:rsidRPr="00DE6F69" w:rsidP="006321CC">
      <w:pPr>
        <w:pStyle w:val="BodyText"/>
        <w:ind w:right="-1" w:firstLine="709"/>
        <w:jc w:val="right"/>
        <w:rPr>
          <w:sz w:val="28"/>
          <w:szCs w:val="28"/>
        </w:rPr>
      </w:pPr>
      <w:r w:rsidRPr="00DE6F69">
        <w:rPr>
          <w:sz w:val="28"/>
          <w:szCs w:val="28"/>
        </w:rPr>
        <w:t>16</w:t>
      </w:r>
      <w:r w:rsidRPr="00DE6F69">
        <w:rPr>
          <w:sz w:val="28"/>
          <w:szCs w:val="28"/>
          <w:lang w:val="en-US"/>
        </w:rPr>
        <w:t>MS</w:t>
      </w:r>
      <w:r w:rsidRPr="00DE6F69">
        <w:rPr>
          <w:sz w:val="28"/>
          <w:szCs w:val="28"/>
        </w:rPr>
        <w:t>003</w:t>
      </w:r>
      <w:r>
        <w:rPr>
          <w:sz w:val="28"/>
          <w:szCs w:val="28"/>
        </w:rPr>
        <w:t>1</w:t>
      </w:r>
      <w:r w:rsidRPr="00DE6F69">
        <w:rPr>
          <w:sz w:val="28"/>
          <w:szCs w:val="28"/>
        </w:rPr>
        <w:t>-01-202</w:t>
      </w:r>
      <w:r w:rsidR="005D6476">
        <w:rPr>
          <w:sz w:val="28"/>
          <w:szCs w:val="28"/>
        </w:rPr>
        <w:t>2</w:t>
      </w:r>
      <w:r>
        <w:rPr>
          <w:sz w:val="28"/>
          <w:szCs w:val="28"/>
        </w:rPr>
        <w:t>-00</w:t>
      </w:r>
      <w:r w:rsidR="00561E15">
        <w:rPr>
          <w:sz w:val="28"/>
          <w:szCs w:val="28"/>
        </w:rPr>
        <w:t>0</w:t>
      </w:r>
      <w:r w:rsidR="005D6476">
        <w:rPr>
          <w:sz w:val="28"/>
          <w:szCs w:val="28"/>
        </w:rPr>
        <w:t>903</w:t>
      </w:r>
      <w:r w:rsidR="00561E15">
        <w:rPr>
          <w:sz w:val="28"/>
          <w:szCs w:val="28"/>
        </w:rPr>
        <w:t>-7</w:t>
      </w:r>
      <w:r w:rsidR="005D6476">
        <w:rPr>
          <w:sz w:val="28"/>
          <w:szCs w:val="28"/>
        </w:rPr>
        <w:t>6</w:t>
      </w:r>
    </w:p>
    <w:p w:rsidR="00DE6F69" w:rsidRPr="00DE6F69" w:rsidP="00DE6F69">
      <w:pPr>
        <w:pStyle w:val="BodyText"/>
        <w:ind w:right="-1" w:firstLine="709"/>
        <w:jc w:val="center"/>
        <w:rPr>
          <w:sz w:val="28"/>
          <w:szCs w:val="28"/>
        </w:rPr>
      </w:pPr>
    </w:p>
    <w:p w:rsidR="00DE6F69" w:rsidRPr="00DE6F69" w:rsidP="00DE6F69">
      <w:pPr>
        <w:pStyle w:val="BodyText"/>
        <w:ind w:right="-1" w:firstLine="709"/>
        <w:jc w:val="center"/>
        <w:rPr>
          <w:sz w:val="28"/>
          <w:szCs w:val="28"/>
        </w:rPr>
      </w:pPr>
      <w:r w:rsidRPr="00DE6F69">
        <w:rPr>
          <w:sz w:val="28"/>
          <w:szCs w:val="28"/>
        </w:rPr>
        <w:t>РЕШЕНИЕ</w:t>
      </w:r>
    </w:p>
    <w:p w:rsidR="00DE6F69" w:rsidP="00DE6F69">
      <w:pPr>
        <w:pStyle w:val="BodyText"/>
        <w:ind w:right="-1" w:firstLine="709"/>
        <w:jc w:val="center"/>
        <w:rPr>
          <w:sz w:val="28"/>
          <w:szCs w:val="28"/>
        </w:rPr>
      </w:pPr>
      <w:r w:rsidRPr="00DE6F69">
        <w:rPr>
          <w:sz w:val="28"/>
          <w:szCs w:val="28"/>
        </w:rPr>
        <w:t>Именем Российской Федерации</w:t>
      </w:r>
    </w:p>
    <w:p w:rsidR="00DE6F69" w:rsidRPr="00DE6F69" w:rsidP="00DE6F69">
      <w:pPr>
        <w:pStyle w:val="BodyText"/>
        <w:ind w:right="-1" w:firstLine="709"/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DE6F69" w:rsidP="00DE6F69">
      <w:pPr>
        <w:ind w:right="-1" w:firstLine="709"/>
        <w:jc w:val="both"/>
        <w:rPr>
          <w:sz w:val="28"/>
          <w:szCs w:val="28"/>
        </w:rPr>
      </w:pPr>
    </w:p>
    <w:p w:rsidR="00DE6F69" w:rsidRPr="00DC57F4" w:rsidP="00DE6F69">
      <w:pPr>
        <w:ind w:right="-1" w:firstLine="709"/>
        <w:jc w:val="both"/>
        <w:rPr>
          <w:sz w:val="28"/>
          <w:szCs w:val="28"/>
        </w:rPr>
      </w:pPr>
      <w:r w:rsidRPr="004F6279">
        <w:rPr>
          <w:sz w:val="28"/>
          <w:szCs w:val="28"/>
        </w:rPr>
        <w:t>1</w:t>
      </w:r>
      <w:r w:rsidR="005D6476">
        <w:rPr>
          <w:sz w:val="28"/>
          <w:szCs w:val="28"/>
        </w:rPr>
        <w:t>4 июня</w:t>
      </w:r>
      <w:r w:rsidRPr="004F6279">
        <w:rPr>
          <w:sz w:val="28"/>
          <w:szCs w:val="28"/>
        </w:rPr>
        <w:t xml:space="preserve"> 202</w:t>
      </w:r>
      <w:r w:rsidRPr="004F6279" w:rsidR="006321CC">
        <w:rPr>
          <w:sz w:val="28"/>
          <w:szCs w:val="28"/>
        </w:rPr>
        <w:t>2</w:t>
      </w:r>
      <w:r w:rsidRPr="004F6279">
        <w:rPr>
          <w:sz w:val="28"/>
          <w:szCs w:val="28"/>
        </w:rPr>
        <w:t xml:space="preserve"> года</w:t>
      </w:r>
      <w:r w:rsidRPr="00DC57F4">
        <w:rPr>
          <w:sz w:val="28"/>
          <w:szCs w:val="28"/>
        </w:rPr>
        <w:tab/>
      </w:r>
      <w:r w:rsidRPr="00DC57F4">
        <w:rPr>
          <w:sz w:val="28"/>
          <w:szCs w:val="28"/>
        </w:rPr>
        <w:tab/>
        <w:t xml:space="preserve">          </w:t>
      </w:r>
      <w:r w:rsidRPr="00DC57F4">
        <w:rPr>
          <w:sz w:val="28"/>
          <w:szCs w:val="28"/>
        </w:rPr>
        <w:tab/>
      </w:r>
      <w:r w:rsidRPr="00DC57F4" w:rsidR="006321CC">
        <w:rPr>
          <w:sz w:val="28"/>
          <w:szCs w:val="28"/>
        </w:rPr>
        <w:t xml:space="preserve">          </w:t>
      </w:r>
      <w:r w:rsidRPr="00DC57F4">
        <w:rPr>
          <w:sz w:val="28"/>
          <w:szCs w:val="28"/>
        </w:rPr>
        <w:t xml:space="preserve">                              город Казань</w:t>
      </w:r>
    </w:p>
    <w:p w:rsidR="00DE6F69" w:rsidRPr="00DC57F4" w:rsidP="00DE6F69">
      <w:pPr>
        <w:pStyle w:val="BodyText"/>
        <w:ind w:right="-1" w:firstLine="709"/>
        <w:rPr>
          <w:sz w:val="28"/>
          <w:szCs w:val="28"/>
        </w:rPr>
      </w:pPr>
    </w:p>
    <w:p w:rsidR="00DE6F69" w:rsidRPr="00DC57F4" w:rsidP="00DE6F69">
      <w:pPr>
        <w:pStyle w:val="BodyText"/>
        <w:ind w:right="-1" w:firstLine="709"/>
        <w:rPr>
          <w:sz w:val="28"/>
          <w:szCs w:val="28"/>
        </w:rPr>
      </w:pPr>
      <w:r w:rsidRPr="00DC57F4">
        <w:rPr>
          <w:sz w:val="28"/>
          <w:szCs w:val="28"/>
        </w:rPr>
        <w:t xml:space="preserve">Исполняющий обязанности мирового судьи судебного участка № </w:t>
      </w:r>
      <w:r w:rsidRPr="00DC57F4" w:rsidR="006321CC">
        <w:rPr>
          <w:sz w:val="28"/>
          <w:szCs w:val="28"/>
        </w:rPr>
        <w:t>6</w:t>
      </w:r>
      <w:r w:rsidRPr="00DC57F4">
        <w:rPr>
          <w:sz w:val="28"/>
          <w:szCs w:val="28"/>
        </w:rPr>
        <w:t xml:space="preserve"> по </w:t>
      </w:r>
      <w:r w:rsidRPr="00DC57F4">
        <w:rPr>
          <w:sz w:val="28"/>
          <w:szCs w:val="28"/>
        </w:rPr>
        <w:t>Ново-Савиновскому</w:t>
      </w:r>
      <w:r w:rsidRPr="00DC57F4">
        <w:rPr>
          <w:sz w:val="28"/>
          <w:szCs w:val="28"/>
        </w:rPr>
        <w:t xml:space="preserve"> судебному району города Казани Р</w:t>
      </w:r>
      <w:r w:rsidRPr="00DC57F4" w:rsidR="006321CC">
        <w:rPr>
          <w:sz w:val="28"/>
          <w:szCs w:val="28"/>
        </w:rPr>
        <w:t>еспублики Татарстан</w:t>
      </w:r>
      <w:r w:rsidRPr="00DC57F4">
        <w:rPr>
          <w:sz w:val="28"/>
          <w:szCs w:val="28"/>
        </w:rPr>
        <w:t xml:space="preserve"> </w:t>
      </w:r>
      <w:r w:rsidRPr="00DC57F4">
        <w:rPr>
          <w:sz w:val="28"/>
          <w:szCs w:val="28"/>
        </w:rPr>
        <w:t>Хисамутдинова</w:t>
      </w:r>
      <w:r w:rsidRPr="00DC57F4">
        <w:rPr>
          <w:sz w:val="28"/>
          <w:szCs w:val="28"/>
        </w:rPr>
        <w:t xml:space="preserve"> Л.В., </w:t>
      </w:r>
    </w:p>
    <w:p w:rsidR="00DE6F69" w:rsidRPr="00DC57F4" w:rsidP="00DE6F69">
      <w:pPr>
        <w:pStyle w:val="BodyText"/>
        <w:ind w:right="-1" w:firstLine="709"/>
        <w:rPr>
          <w:sz w:val="28"/>
          <w:szCs w:val="28"/>
        </w:rPr>
      </w:pPr>
      <w:r w:rsidRPr="00DC57F4">
        <w:rPr>
          <w:sz w:val="28"/>
          <w:szCs w:val="28"/>
        </w:rPr>
        <w:t xml:space="preserve">при секретаре судебного заседания </w:t>
      </w:r>
      <w:r w:rsidRPr="00DC57F4" w:rsidR="006321CC">
        <w:rPr>
          <w:sz w:val="28"/>
          <w:szCs w:val="28"/>
        </w:rPr>
        <w:t>Багавиевой</w:t>
      </w:r>
      <w:r w:rsidRPr="00DC57F4" w:rsidR="006321CC">
        <w:rPr>
          <w:sz w:val="28"/>
          <w:szCs w:val="28"/>
        </w:rPr>
        <w:t xml:space="preserve"> Э.А.</w:t>
      </w:r>
      <w:r w:rsidRPr="00DC57F4">
        <w:rPr>
          <w:sz w:val="28"/>
          <w:szCs w:val="28"/>
        </w:rPr>
        <w:t>,</w:t>
      </w:r>
    </w:p>
    <w:p w:rsidR="005D6476" w:rsidP="00561E15">
      <w:pPr>
        <w:pStyle w:val="BodyText"/>
        <w:ind w:right="-1" w:firstLine="709"/>
        <w:rPr>
          <w:sz w:val="28"/>
          <w:szCs w:val="28"/>
        </w:rPr>
      </w:pPr>
      <w:r w:rsidRPr="00DC57F4">
        <w:rPr>
          <w:sz w:val="28"/>
          <w:szCs w:val="28"/>
        </w:rPr>
        <w:t>рассмотрев в открытом судебном заседании гражданское дело по иск</w:t>
      </w:r>
      <w:r w:rsidRPr="00DC57F4">
        <w:rPr>
          <w:sz w:val="28"/>
          <w:szCs w:val="28"/>
        </w:rPr>
        <w:t xml:space="preserve">у </w:t>
      </w:r>
      <w:r>
        <w:rPr>
          <w:sz w:val="28"/>
          <w:szCs w:val="28"/>
        </w:rPr>
        <w:t>ООО</w:t>
      </w:r>
      <w:r>
        <w:rPr>
          <w:sz w:val="28"/>
          <w:szCs w:val="28"/>
        </w:rPr>
        <w:t xml:space="preserve"> «Специализированный застройщик «</w:t>
      </w:r>
      <w:r>
        <w:rPr>
          <w:sz w:val="28"/>
          <w:szCs w:val="28"/>
        </w:rPr>
        <w:t>Зилантова</w:t>
      </w:r>
      <w:r>
        <w:rPr>
          <w:sz w:val="28"/>
          <w:szCs w:val="28"/>
        </w:rPr>
        <w:t xml:space="preserve"> гора» к </w:t>
      </w:r>
      <w:r>
        <w:rPr>
          <w:sz w:val="28"/>
          <w:szCs w:val="28"/>
        </w:rPr>
        <w:t>Акберовой</w:t>
      </w:r>
      <w:r>
        <w:rPr>
          <w:sz w:val="28"/>
          <w:szCs w:val="28"/>
        </w:rPr>
        <w:t xml:space="preserve"> А</w:t>
      </w:r>
      <w:r w:rsidR="00617360">
        <w:rPr>
          <w:sz w:val="28"/>
          <w:szCs w:val="28"/>
        </w:rPr>
        <w:t>.К.</w:t>
      </w:r>
      <w:r>
        <w:rPr>
          <w:sz w:val="28"/>
          <w:szCs w:val="28"/>
        </w:rPr>
        <w:t xml:space="preserve"> о взыскании неосновательного обогащения,</w:t>
      </w:r>
    </w:p>
    <w:p w:rsidR="006321CC" w:rsidRPr="00DC57F4" w:rsidP="00DC57F4">
      <w:pPr>
        <w:pStyle w:val="BodyText"/>
        <w:ind w:right="-1" w:firstLine="709"/>
        <w:rPr>
          <w:sz w:val="28"/>
          <w:szCs w:val="28"/>
        </w:rPr>
      </w:pPr>
      <w:r w:rsidRPr="00DC57F4">
        <w:rPr>
          <w:sz w:val="28"/>
          <w:szCs w:val="28"/>
        </w:rPr>
        <w:t xml:space="preserve">руководствуясь статьями </w:t>
      </w:r>
      <w:r w:rsidR="004F6279">
        <w:rPr>
          <w:sz w:val="28"/>
          <w:szCs w:val="28"/>
        </w:rPr>
        <w:t>194-</w:t>
      </w:r>
      <w:r w:rsidRPr="00DC57F4">
        <w:rPr>
          <w:sz w:val="28"/>
          <w:szCs w:val="28"/>
        </w:rPr>
        <w:t>199 ГПК РФ,</w:t>
      </w:r>
    </w:p>
    <w:p w:rsidR="00DE6F69" w:rsidRPr="00DC57F4" w:rsidP="00DE6F69">
      <w:pPr>
        <w:ind w:right="-1" w:firstLine="709"/>
        <w:jc w:val="both"/>
        <w:rPr>
          <w:sz w:val="28"/>
          <w:szCs w:val="28"/>
        </w:rPr>
      </w:pPr>
      <w:r w:rsidRPr="00DC57F4">
        <w:rPr>
          <w:sz w:val="28"/>
          <w:szCs w:val="28"/>
        </w:rPr>
        <w:t xml:space="preserve">   </w:t>
      </w:r>
    </w:p>
    <w:p w:rsidR="00DE6F69" w:rsidRPr="00DC57F4" w:rsidP="00DE6F69">
      <w:pPr>
        <w:ind w:right="-1" w:firstLine="709"/>
        <w:rPr>
          <w:sz w:val="28"/>
          <w:szCs w:val="28"/>
        </w:rPr>
      </w:pPr>
      <w:r w:rsidRPr="00DC57F4">
        <w:rPr>
          <w:sz w:val="28"/>
          <w:szCs w:val="28"/>
        </w:rPr>
        <w:t xml:space="preserve">                                                                РЕШИЛ:</w:t>
      </w:r>
    </w:p>
    <w:p w:rsidR="00DE6F69" w:rsidRPr="00DC57F4" w:rsidP="00DE6F69">
      <w:pPr>
        <w:ind w:right="-1" w:firstLine="709"/>
        <w:rPr>
          <w:sz w:val="28"/>
          <w:szCs w:val="28"/>
        </w:rPr>
      </w:pPr>
    </w:p>
    <w:p w:rsidR="00DE6F69" w:rsidRPr="00DC57F4" w:rsidP="006321CC">
      <w:pPr>
        <w:pStyle w:val="BodyText"/>
        <w:ind w:right="-1" w:firstLine="709"/>
        <w:rPr>
          <w:sz w:val="28"/>
          <w:szCs w:val="28"/>
        </w:rPr>
      </w:pPr>
      <w:r>
        <w:rPr>
          <w:sz w:val="28"/>
          <w:szCs w:val="28"/>
        </w:rPr>
        <w:t>Исковые требования ООО «Специализированный застройщик «</w:t>
      </w:r>
      <w:r>
        <w:rPr>
          <w:sz w:val="28"/>
          <w:szCs w:val="28"/>
        </w:rPr>
        <w:t>Зилантова</w:t>
      </w:r>
      <w:r>
        <w:rPr>
          <w:sz w:val="28"/>
          <w:szCs w:val="28"/>
        </w:rPr>
        <w:t xml:space="preserve"> гора» к </w:t>
      </w:r>
      <w:r>
        <w:rPr>
          <w:sz w:val="28"/>
          <w:szCs w:val="28"/>
        </w:rPr>
        <w:t>Акберовой</w:t>
      </w:r>
      <w:r>
        <w:rPr>
          <w:sz w:val="28"/>
          <w:szCs w:val="28"/>
        </w:rPr>
        <w:t xml:space="preserve"> А</w:t>
      </w:r>
      <w:r w:rsidR="00617360">
        <w:rPr>
          <w:sz w:val="28"/>
          <w:szCs w:val="28"/>
        </w:rPr>
        <w:t xml:space="preserve">.К. </w:t>
      </w:r>
      <w:r>
        <w:rPr>
          <w:sz w:val="28"/>
          <w:szCs w:val="28"/>
        </w:rPr>
        <w:t>о взыскании неосновательного обогащения оставить без удовлетворения</w:t>
      </w:r>
      <w:r w:rsidRPr="00DC57F4">
        <w:rPr>
          <w:sz w:val="28"/>
          <w:szCs w:val="28"/>
        </w:rPr>
        <w:t xml:space="preserve">.    </w:t>
      </w:r>
    </w:p>
    <w:p w:rsidR="004F6279" w:rsidRPr="002B02A1" w:rsidP="004F6279">
      <w:pPr>
        <w:tabs>
          <w:tab w:val="left" w:pos="9498"/>
        </w:tabs>
        <w:ind w:firstLine="567"/>
        <w:jc w:val="both"/>
        <w:rPr>
          <w:sz w:val="28"/>
        </w:rPr>
      </w:pPr>
      <w:r w:rsidRPr="00D91C2E">
        <w:rPr>
          <w:sz w:val="28"/>
          <w:szCs w:val="28"/>
        </w:rPr>
        <w:t>Лица, участвующие в деле</w:t>
      </w:r>
      <w:r w:rsidRPr="002B02A1">
        <w:rPr>
          <w:sz w:val="28"/>
        </w:rPr>
        <w:t xml:space="preserve">, присутствовавшие в судебном заседании, могут подать заявление о составлении мотивированного решения суда в течение трех дней со дня объявления резолютивной части решения суда. Если лица, участвующие в деле (их представители) не присутствовали в судебном заседании, они могут подать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4F6279" w:rsidRPr="002B02A1" w:rsidP="004F6279">
      <w:pPr>
        <w:tabs>
          <w:tab w:val="left" w:pos="9498"/>
        </w:tabs>
        <w:ind w:firstLine="567"/>
        <w:jc w:val="both"/>
        <w:rPr>
          <w:sz w:val="28"/>
        </w:rPr>
      </w:pPr>
      <w:r w:rsidRPr="002B02A1">
        <w:rPr>
          <w:sz w:val="28"/>
        </w:rPr>
        <w:t>Мотивированное решение суда будет составлено в течение пяти дней со дня поступления от лиц, участвующих в деле (их представителей) заявления о составлении мотивированного решения суда.</w:t>
      </w:r>
    </w:p>
    <w:p w:rsidR="006321CC" w:rsidP="004F6279">
      <w:pPr>
        <w:pStyle w:val="BodyText"/>
        <w:ind w:right="-1" w:firstLine="709"/>
        <w:rPr>
          <w:sz w:val="28"/>
          <w:szCs w:val="28"/>
        </w:rPr>
      </w:pPr>
      <w:r w:rsidRPr="002B02A1">
        <w:rPr>
          <w:sz w:val="28"/>
        </w:rPr>
        <w:t xml:space="preserve">Решение может быть обжаловано сторонами в апелляционном порядке в </w:t>
      </w:r>
      <w:r w:rsidRPr="002B02A1">
        <w:rPr>
          <w:sz w:val="28"/>
        </w:rPr>
        <w:t>Ново-Савиновский</w:t>
      </w:r>
      <w:r w:rsidRPr="002B02A1">
        <w:rPr>
          <w:sz w:val="28"/>
        </w:rPr>
        <w:t xml:space="preserve"> районный суд города Казани Республики Татарстан в течение месяца со дня составления мотивированного решения суда, через мирового судью судебного участка № 6 по Ново-Савиновскому судебному району города Казани Республики Татарстан</w:t>
      </w:r>
    </w:p>
    <w:p w:rsidR="006321CC" w:rsidP="006321CC">
      <w:pPr>
        <w:pStyle w:val="BodyText"/>
        <w:ind w:right="-1" w:firstLine="709"/>
        <w:rPr>
          <w:sz w:val="28"/>
          <w:szCs w:val="28"/>
        </w:rPr>
      </w:pPr>
    </w:p>
    <w:p w:rsidR="006321CC" w:rsidP="006321CC">
      <w:pPr>
        <w:pStyle w:val="BodyText"/>
        <w:ind w:right="-1" w:firstLine="709"/>
        <w:rPr>
          <w:sz w:val="28"/>
          <w:szCs w:val="28"/>
        </w:rPr>
      </w:pPr>
    </w:p>
    <w:p w:rsidR="006321CC" w:rsidP="006321CC">
      <w:pPr>
        <w:pStyle w:val="BodyText"/>
        <w:ind w:right="-1" w:firstLine="709"/>
        <w:rPr>
          <w:sz w:val="28"/>
          <w:szCs w:val="28"/>
        </w:rPr>
      </w:pPr>
    </w:p>
    <w:p w:rsidR="006321CC" w:rsidP="006321CC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90F63">
        <w:rPr>
          <w:sz w:val="28"/>
          <w:szCs w:val="28"/>
        </w:rPr>
        <w:t>И.о</w:t>
      </w:r>
      <w:r w:rsidRPr="00490F63">
        <w:rPr>
          <w:sz w:val="28"/>
          <w:szCs w:val="28"/>
        </w:rPr>
        <w:t>.м</w:t>
      </w:r>
      <w:r w:rsidRPr="00490F63">
        <w:rPr>
          <w:sz w:val="28"/>
          <w:szCs w:val="28"/>
        </w:rPr>
        <w:t>ирового</w:t>
      </w:r>
      <w:r w:rsidRPr="00490F63">
        <w:rPr>
          <w:sz w:val="28"/>
          <w:szCs w:val="28"/>
        </w:rPr>
        <w:t xml:space="preserve"> судьи           </w:t>
      </w:r>
      <w:r>
        <w:rPr>
          <w:sz w:val="28"/>
          <w:szCs w:val="28"/>
        </w:rPr>
        <w:t xml:space="preserve">                              </w:t>
      </w:r>
    </w:p>
    <w:p w:rsidR="006321CC" w:rsidRPr="00490F63" w:rsidP="006321CC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90F63">
        <w:rPr>
          <w:sz w:val="28"/>
          <w:szCs w:val="28"/>
        </w:rPr>
        <w:t xml:space="preserve">Копия верна: </w:t>
      </w:r>
    </w:p>
    <w:p w:rsidR="006321CC" w:rsidRPr="00490F63" w:rsidP="006321CC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90F63">
        <w:rPr>
          <w:sz w:val="28"/>
          <w:szCs w:val="28"/>
        </w:rPr>
        <w:t>И</w:t>
      </w:r>
      <w:r>
        <w:rPr>
          <w:sz w:val="28"/>
          <w:szCs w:val="28"/>
        </w:rPr>
        <w:t>.о</w:t>
      </w:r>
      <w:r>
        <w:rPr>
          <w:sz w:val="28"/>
          <w:szCs w:val="28"/>
        </w:rPr>
        <w:t>.м</w:t>
      </w:r>
      <w:r>
        <w:rPr>
          <w:sz w:val="28"/>
          <w:szCs w:val="28"/>
        </w:rPr>
        <w:t>ирового</w:t>
      </w:r>
      <w:r>
        <w:rPr>
          <w:sz w:val="28"/>
          <w:szCs w:val="28"/>
        </w:rPr>
        <w:t xml:space="preserve"> </w:t>
      </w:r>
      <w:r w:rsidRPr="00490F63">
        <w:rPr>
          <w:sz w:val="28"/>
          <w:szCs w:val="28"/>
        </w:rPr>
        <w:t xml:space="preserve">судьи                  </w:t>
      </w:r>
      <w:r>
        <w:rPr>
          <w:sz w:val="28"/>
          <w:szCs w:val="28"/>
        </w:rPr>
        <w:t xml:space="preserve">    </w:t>
      </w:r>
      <w:r w:rsidRPr="00490F6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490F63">
        <w:rPr>
          <w:sz w:val="28"/>
          <w:szCs w:val="28"/>
        </w:rPr>
        <w:t xml:space="preserve"> </w:t>
      </w:r>
      <w:r w:rsidR="004F6279">
        <w:rPr>
          <w:sz w:val="28"/>
          <w:szCs w:val="28"/>
        </w:rPr>
        <w:t xml:space="preserve">      </w:t>
      </w:r>
      <w:r w:rsidRPr="00490F63">
        <w:rPr>
          <w:sz w:val="28"/>
          <w:szCs w:val="28"/>
        </w:rPr>
        <w:t xml:space="preserve"> </w:t>
      </w:r>
      <w:r w:rsidRPr="00490F63">
        <w:rPr>
          <w:sz w:val="28"/>
          <w:szCs w:val="28"/>
        </w:rPr>
        <w:t>Л.В.Хисамутдинова</w:t>
      </w:r>
      <w:r w:rsidRPr="00490F63">
        <w:rPr>
          <w:sz w:val="28"/>
          <w:szCs w:val="28"/>
        </w:rPr>
        <w:t xml:space="preserve">                     </w:t>
      </w:r>
    </w:p>
    <w:p w:rsidR="006321CC" w:rsidRPr="00490F63" w:rsidP="00DC57F4">
      <w:pPr>
        <w:pStyle w:val="BodyText3"/>
        <w:spacing w:after="0"/>
        <w:ind w:right="-1" w:firstLine="709"/>
        <w:rPr>
          <w:sz w:val="28"/>
          <w:szCs w:val="28"/>
        </w:rPr>
      </w:pPr>
      <w:r w:rsidRPr="00490F63">
        <w:rPr>
          <w:sz w:val="28"/>
          <w:szCs w:val="28"/>
        </w:rPr>
        <w:t xml:space="preserve"> Решение вступило в законную силу ___________________202</w:t>
      </w:r>
      <w:r>
        <w:rPr>
          <w:sz w:val="28"/>
          <w:szCs w:val="28"/>
          <w:lang w:val="ru-RU"/>
        </w:rPr>
        <w:t>2</w:t>
      </w:r>
      <w:r w:rsidRPr="00490F63">
        <w:rPr>
          <w:sz w:val="28"/>
          <w:szCs w:val="28"/>
        </w:rPr>
        <w:t xml:space="preserve"> года</w:t>
      </w:r>
    </w:p>
    <w:p w:rsidR="006321CC" w:rsidRPr="00490F63" w:rsidP="006321CC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90F63">
        <w:rPr>
          <w:sz w:val="28"/>
          <w:szCs w:val="28"/>
        </w:rPr>
        <w:t>И.о</w:t>
      </w:r>
      <w:r w:rsidRPr="00490F63">
        <w:rPr>
          <w:sz w:val="28"/>
          <w:szCs w:val="28"/>
        </w:rPr>
        <w:t>.м</w:t>
      </w:r>
      <w:r w:rsidRPr="00490F63">
        <w:rPr>
          <w:sz w:val="28"/>
          <w:szCs w:val="28"/>
        </w:rPr>
        <w:t>ирового</w:t>
      </w:r>
      <w:r w:rsidRPr="00490F63">
        <w:rPr>
          <w:sz w:val="28"/>
          <w:szCs w:val="28"/>
        </w:rPr>
        <w:t xml:space="preserve"> </w:t>
      </w:r>
      <w:r>
        <w:rPr>
          <w:sz w:val="28"/>
          <w:szCs w:val="28"/>
        </w:rPr>
        <w:t>су</w:t>
      </w:r>
      <w:r w:rsidRPr="00490F63">
        <w:rPr>
          <w:sz w:val="28"/>
          <w:szCs w:val="28"/>
        </w:rPr>
        <w:t xml:space="preserve">дьи                           </w:t>
      </w:r>
      <w:r>
        <w:rPr>
          <w:sz w:val="28"/>
          <w:szCs w:val="28"/>
        </w:rPr>
        <w:t xml:space="preserve">    </w:t>
      </w:r>
      <w:r w:rsidRPr="00490F6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490F63">
        <w:rPr>
          <w:sz w:val="28"/>
          <w:szCs w:val="28"/>
        </w:rPr>
        <w:t>Л.В.Хисамутдинова</w:t>
      </w:r>
    </w:p>
    <w:p w:rsidR="00E05DF4" w:rsidRPr="00DE6F69" w:rsidP="006321CC">
      <w:pPr>
        <w:tabs>
          <w:tab w:val="left" w:pos="9781"/>
        </w:tabs>
        <w:ind w:right="-1" w:firstLine="709"/>
        <w:jc w:val="both"/>
      </w:pPr>
    </w:p>
    <w:sectPr w:rsidSect="006321CC"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90D"/>
    <w:rsid w:val="00144801"/>
    <w:rsid w:val="001E6942"/>
    <w:rsid w:val="002B02A1"/>
    <w:rsid w:val="00354839"/>
    <w:rsid w:val="00490F63"/>
    <w:rsid w:val="004A2CB0"/>
    <w:rsid w:val="004F6279"/>
    <w:rsid w:val="00561E15"/>
    <w:rsid w:val="005D6476"/>
    <w:rsid w:val="00601DC8"/>
    <w:rsid w:val="006156F0"/>
    <w:rsid w:val="00617360"/>
    <w:rsid w:val="006321CC"/>
    <w:rsid w:val="007028C3"/>
    <w:rsid w:val="008A1BC7"/>
    <w:rsid w:val="008D790D"/>
    <w:rsid w:val="00B81DC7"/>
    <w:rsid w:val="00C805E3"/>
    <w:rsid w:val="00CF5982"/>
    <w:rsid w:val="00D91C2E"/>
    <w:rsid w:val="00DC57F4"/>
    <w:rsid w:val="00DE6F69"/>
    <w:rsid w:val="00E05D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F69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Heading2">
    <w:name w:val="heading 2"/>
    <w:basedOn w:val="Normal"/>
    <w:link w:val="2"/>
    <w:uiPriority w:val="9"/>
    <w:qFormat/>
    <w:rsid w:val="008A1BC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"/>
    <w:rsid w:val="008A1B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graph">
    <w:name w:val="paragraph"/>
    <w:basedOn w:val="Normal"/>
    <w:rsid w:val="008A1BC7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805E3"/>
    <w:pPr>
      <w:spacing w:before="100" w:beforeAutospacing="1" w:after="100" w:afterAutospacing="1"/>
    </w:pPr>
    <w:rPr>
      <w:sz w:val="24"/>
      <w:szCs w:val="24"/>
    </w:rPr>
  </w:style>
  <w:style w:type="character" w:customStyle="1" w:styleId="fio1">
    <w:name w:val="fio1"/>
    <w:basedOn w:val="DefaultParagraphFont"/>
    <w:rsid w:val="00C805E3"/>
  </w:style>
  <w:style w:type="character" w:customStyle="1" w:styleId="data2">
    <w:name w:val="data2"/>
    <w:basedOn w:val="DefaultParagraphFont"/>
    <w:rsid w:val="00C805E3"/>
  </w:style>
  <w:style w:type="character" w:customStyle="1" w:styleId="nomer2">
    <w:name w:val="nomer2"/>
    <w:basedOn w:val="DefaultParagraphFont"/>
    <w:rsid w:val="00C805E3"/>
  </w:style>
  <w:style w:type="character" w:customStyle="1" w:styleId="fio5">
    <w:name w:val="fio5"/>
    <w:basedOn w:val="DefaultParagraphFont"/>
    <w:rsid w:val="00C805E3"/>
  </w:style>
  <w:style w:type="paragraph" w:styleId="BodyText">
    <w:name w:val="Body Text"/>
    <w:basedOn w:val="Normal"/>
    <w:link w:val="a"/>
    <w:rsid w:val="00DE6F69"/>
    <w:pPr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DE6F6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3">
    <w:name w:val="Body Text 3"/>
    <w:basedOn w:val="Normal"/>
    <w:link w:val="3"/>
    <w:rsid w:val="00DE6F69"/>
    <w:pPr>
      <w:spacing w:after="120"/>
    </w:pPr>
    <w:rPr>
      <w:sz w:val="16"/>
      <w:szCs w:val="16"/>
      <w:lang w:val="x-none" w:eastAsia="x-none"/>
    </w:rPr>
  </w:style>
  <w:style w:type="character" w:customStyle="1" w:styleId="3">
    <w:name w:val="Основной текст 3 Знак"/>
    <w:basedOn w:val="DefaultParagraphFont"/>
    <w:link w:val="BodyText3"/>
    <w:rsid w:val="00DE6F6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0">
    <w:name w:val="Основной текст (2)_"/>
    <w:link w:val="21"/>
    <w:rsid w:val="00DE6F69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DE6F69"/>
    <w:pPr>
      <w:widowControl w:val="0"/>
      <w:shd w:val="clear" w:color="auto" w:fill="FFFFFF"/>
      <w:spacing w:line="0" w:lineRule="atLeast"/>
    </w:pPr>
    <w:rPr>
      <w:rFonts w:ascii="Arial" w:eastAsia="Arial" w:hAnsi="Arial" w:cs="Arial"/>
      <w:sz w:val="21"/>
      <w:szCs w:val="21"/>
      <w:lang w:eastAsia="en-US"/>
    </w:rPr>
  </w:style>
  <w:style w:type="paragraph" w:styleId="BodyTextIndent3">
    <w:name w:val="Body Text Indent 3"/>
    <w:basedOn w:val="Normal"/>
    <w:link w:val="30"/>
    <w:uiPriority w:val="99"/>
    <w:semiHidden/>
    <w:unhideWhenUsed/>
    <w:rsid w:val="006321C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semiHidden/>
    <w:rsid w:val="006321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F62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F62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