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D1A2C" w:rsidRPr="0028110E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Копия                                                                            дело № 2-</w:t>
      </w:r>
      <w:r w:rsidRPr="0028110E" w:rsidR="00BF1178">
        <w:rPr>
          <w:color w:val="000000" w:themeColor="text1"/>
          <w:sz w:val="28"/>
          <w:szCs w:val="28"/>
        </w:rPr>
        <w:t>724</w:t>
      </w:r>
      <w:r w:rsidRPr="0028110E">
        <w:rPr>
          <w:color w:val="000000" w:themeColor="text1"/>
          <w:sz w:val="28"/>
          <w:szCs w:val="28"/>
        </w:rPr>
        <w:t>/1</w:t>
      </w:r>
      <w:r w:rsidRPr="0028110E" w:rsidR="00BF1178">
        <w:rPr>
          <w:color w:val="000000" w:themeColor="text1"/>
          <w:sz w:val="28"/>
          <w:szCs w:val="28"/>
        </w:rPr>
        <w:t>0</w:t>
      </w:r>
      <w:r w:rsidRPr="0028110E">
        <w:rPr>
          <w:color w:val="000000" w:themeColor="text1"/>
          <w:sz w:val="28"/>
          <w:szCs w:val="28"/>
        </w:rPr>
        <w:t>/202</w:t>
      </w:r>
      <w:r w:rsidRPr="0028110E" w:rsidR="00BF1178">
        <w:rPr>
          <w:color w:val="000000" w:themeColor="text1"/>
          <w:sz w:val="28"/>
          <w:szCs w:val="28"/>
        </w:rPr>
        <w:t>2</w:t>
      </w:r>
    </w:p>
    <w:p w:rsidR="00AD1A2C" w:rsidRPr="0028110E" w:rsidP="00BF1178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УИД: 16MS</w:t>
      </w:r>
      <w:r w:rsidRPr="0028110E" w:rsidR="00BF1178">
        <w:rPr>
          <w:color w:val="000000" w:themeColor="text1"/>
          <w:sz w:val="28"/>
          <w:szCs w:val="28"/>
        </w:rPr>
        <w:t>0066-01-2022-001151-96</w:t>
      </w:r>
    </w:p>
    <w:p w:rsidR="00BF1178" w:rsidRPr="0028110E" w:rsidP="00BF1178">
      <w:pPr>
        <w:rPr>
          <w:color w:val="000000" w:themeColor="text1"/>
        </w:rPr>
      </w:pPr>
    </w:p>
    <w:p w:rsidR="00AD1A2C" w:rsidRPr="0028110E" w:rsidP="00226169">
      <w:pPr>
        <w:pStyle w:val="Heading2"/>
        <w:ind w:right="-55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РЕШЕНИЕ</w:t>
      </w:r>
    </w:p>
    <w:p w:rsidR="00AD1A2C" w:rsidRPr="0028110E" w:rsidP="00226169">
      <w:pPr>
        <w:ind w:right="-55"/>
        <w:jc w:val="center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именем Российской Федерации</w:t>
      </w:r>
    </w:p>
    <w:p w:rsidR="00AD1A2C" w:rsidRPr="0028110E" w:rsidP="00226169">
      <w:pPr>
        <w:ind w:right="-55"/>
        <w:jc w:val="center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(резолютивная часть)</w:t>
      </w:r>
    </w:p>
    <w:p w:rsidR="00AD1A2C" w:rsidRPr="0028110E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AD1A2C" w:rsidRPr="0028110E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27 апреля 2022</w:t>
      </w:r>
      <w:r w:rsidRPr="0028110E">
        <w:rPr>
          <w:color w:val="000000" w:themeColor="text1"/>
          <w:sz w:val="28"/>
          <w:szCs w:val="28"/>
        </w:rPr>
        <w:t xml:space="preserve"> года                       </w:t>
      </w:r>
      <w:r w:rsidRPr="0028110E">
        <w:rPr>
          <w:color w:val="000000" w:themeColor="text1"/>
          <w:sz w:val="28"/>
          <w:szCs w:val="28"/>
        </w:rPr>
        <w:t>г</w:t>
      </w:r>
      <w:r w:rsidRPr="0028110E">
        <w:rPr>
          <w:color w:val="000000" w:themeColor="text1"/>
          <w:sz w:val="28"/>
          <w:szCs w:val="28"/>
        </w:rPr>
        <w:t xml:space="preserve">ород </w:t>
      </w:r>
      <w:r w:rsidRPr="0028110E">
        <w:rPr>
          <w:color w:val="000000" w:themeColor="text1"/>
          <w:sz w:val="28"/>
          <w:szCs w:val="28"/>
        </w:rPr>
        <w:t>Набережные Челны</w:t>
      </w:r>
    </w:p>
    <w:p w:rsidR="00AD1A2C" w:rsidRPr="0028110E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Мировой судья судебного участка № 1</w:t>
      </w:r>
      <w:r w:rsidRPr="0028110E" w:rsidR="00BF1178">
        <w:rPr>
          <w:color w:val="000000" w:themeColor="text1"/>
          <w:sz w:val="28"/>
          <w:szCs w:val="28"/>
        </w:rPr>
        <w:t>0</w:t>
      </w:r>
      <w:r w:rsidRPr="0028110E">
        <w:rPr>
          <w:color w:val="000000" w:themeColor="text1"/>
          <w:sz w:val="28"/>
          <w:szCs w:val="28"/>
        </w:rPr>
        <w:t xml:space="preserve"> по судебному району города </w:t>
      </w:r>
      <w:r w:rsidRPr="0028110E" w:rsidR="00BF1178">
        <w:rPr>
          <w:color w:val="000000" w:themeColor="text1"/>
          <w:sz w:val="28"/>
          <w:szCs w:val="28"/>
        </w:rPr>
        <w:t>Н</w:t>
      </w:r>
      <w:r w:rsidRPr="0028110E" w:rsidR="00BF1178">
        <w:rPr>
          <w:color w:val="000000" w:themeColor="text1"/>
          <w:sz w:val="28"/>
          <w:szCs w:val="28"/>
        </w:rPr>
        <w:t>а</w:t>
      </w:r>
      <w:r w:rsidRPr="0028110E" w:rsidR="00BF1178">
        <w:rPr>
          <w:color w:val="000000" w:themeColor="text1"/>
          <w:sz w:val="28"/>
          <w:szCs w:val="28"/>
        </w:rPr>
        <w:t>бережные Челны</w:t>
      </w:r>
      <w:r w:rsidRPr="0028110E">
        <w:rPr>
          <w:color w:val="000000" w:themeColor="text1"/>
          <w:sz w:val="28"/>
          <w:szCs w:val="28"/>
        </w:rPr>
        <w:t xml:space="preserve"> Республики Татарстан </w:t>
      </w:r>
      <w:r w:rsidRPr="0028110E" w:rsidR="00BF1178">
        <w:rPr>
          <w:color w:val="000000" w:themeColor="text1"/>
          <w:sz w:val="28"/>
          <w:szCs w:val="28"/>
        </w:rPr>
        <w:t>Акимова Е.А.,</w:t>
      </w:r>
    </w:p>
    <w:p w:rsidR="00AD1A2C" w:rsidRPr="0028110E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28110E" w:rsidR="00BF1178">
        <w:rPr>
          <w:color w:val="000000" w:themeColor="text1"/>
          <w:sz w:val="28"/>
          <w:szCs w:val="28"/>
        </w:rPr>
        <w:t>Шарифуллиной</w:t>
      </w:r>
      <w:r w:rsidRPr="0028110E" w:rsidR="00BF1178">
        <w:rPr>
          <w:color w:val="000000" w:themeColor="text1"/>
          <w:sz w:val="28"/>
          <w:szCs w:val="28"/>
        </w:rPr>
        <w:t xml:space="preserve"> С.Р.</w:t>
      </w:r>
    </w:p>
    <w:p w:rsidR="00AD1A2C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акционерного общества «Банк Русский Стандарт» к </w:t>
      </w:r>
      <w:r w:rsidRPr="0028110E" w:rsidR="00BF1178">
        <w:rPr>
          <w:color w:val="000000" w:themeColor="text1"/>
          <w:sz w:val="28"/>
          <w:szCs w:val="28"/>
        </w:rPr>
        <w:t>Пименовой А</w:t>
      </w:r>
      <w:r w:rsidR="00CD08DF">
        <w:rPr>
          <w:color w:val="000000" w:themeColor="text1"/>
          <w:sz w:val="28"/>
          <w:szCs w:val="28"/>
        </w:rPr>
        <w:t>.</w:t>
      </w:r>
      <w:r w:rsidRPr="0028110E" w:rsidR="00BF1178">
        <w:rPr>
          <w:color w:val="000000" w:themeColor="text1"/>
          <w:sz w:val="28"/>
          <w:szCs w:val="28"/>
        </w:rPr>
        <w:t>Е</w:t>
      </w:r>
      <w:r w:rsidR="00CD08DF">
        <w:rPr>
          <w:color w:val="000000" w:themeColor="text1"/>
          <w:sz w:val="28"/>
          <w:szCs w:val="28"/>
        </w:rPr>
        <w:t>.</w:t>
      </w:r>
      <w:r w:rsidRPr="0028110E">
        <w:rPr>
          <w:color w:val="000000" w:themeColor="text1"/>
          <w:sz w:val="28"/>
          <w:szCs w:val="28"/>
        </w:rPr>
        <w:t xml:space="preserve"> о взыск</w:t>
      </w:r>
      <w:r w:rsidRPr="0028110E">
        <w:rPr>
          <w:color w:val="000000" w:themeColor="text1"/>
          <w:sz w:val="28"/>
          <w:szCs w:val="28"/>
        </w:rPr>
        <w:t>а</w:t>
      </w:r>
      <w:r w:rsidRPr="0028110E">
        <w:rPr>
          <w:color w:val="000000" w:themeColor="text1"/>
          <w:sz w:val="28"/>
          <w:szCs w:val="28"/>
        </w:rPr>
        <w:t xml:space="preserve">нии задолженности </w:t>
      </w:r>
      <w:r w:rsidRPr="0028110E" w:rsidR="00591B91">
        <w:rPr>
          <w:color w:val="000000" w:themeColor="text1"/>
          <w:sz w:val="28"/>
          <w:szCs w:val="28"/>
        </w:rPr>
        <w:t xml:space="preserve">по договору о предоставлении и обслуживании карты «Русский Стандарт» № </w:t>
      </w:r>
      <w:r w:rsidR="00CD08DF">
        <w:rPr>
          <w:color w:val="000000" w:themeColor="text1"/>
          <w:sz w:val="28"/>
          <w:szCs w:val="28"/>
        </w:rPr>
        <w:t xml:space="preserve">*** </w:t>
      </w:r>
      <w:r w:rsidRPr="0028110E" w:rsidR="00F33A89">
        <w:rPr>
          <w:color w:val="000000" w:themeColor="text1"/>
          <w:sz w:val="28"/>
          <w:szCs w:val="28"/>
        </w:rPr>
        <w:t xml:space="preserve">от </w:t>
      </w:r>
      <w:r w:rsidRPr="0028110E" w:rsidR="00FF3BCC">
        <w:rPr>
          <w:color w:val="000000" w:themeColor="text1"/>
          <w:sz w:val="28"/>
          <w:szCs w:val="28"/>
        </w:rPr>
        <w:t>27 мая 2008</w:t>
      </w:r>
      <w:r w:rsidRPr="0028110E" w:rsidR="00591B91">
        <w:rPr>
          <w:color w:val="000000" w:themeColor="text1"/>
          <w:sz w:val="28"/>
          <w:szCs w:val="28"/>
        </w:rPr>
        <w:t xml:space="preserve"> года</w:t>
      </w:r>
      <w:r w:rsidRPr="0028110E">
        <w:rPr>
          <w:color w:val="000000" w:themeColor="text1"/>
          <w:sz w:val="28"/>
          <w:szCs w:val="28"/>
        </w:rPr>
        <w:t>,</w:t>
      </w:r>
    </w:p>
    <w:p w:rsidR="0028110E" w:rsidRPr="0028110E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AD1A2C" w:rsidRPr="0028110E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установил:</w:t>
      </w:r>
    </w:p>
    <w:p w:rsidR="00AD1A2C" w:rsidRPr="0028110E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 xml:space="preserve">Руководствуясь статьями </w:t>
      </w:r>
      <w:r w:rsidRPr="0028110E" w:rsidR="00591B91">
        <w:rPr>
          <w:color w:val="000000" w:themeColor="text1"/>
          <w:sz w:val="28"/>
          <w:szCs w:val="28"/>
        </w:rPr>
        <w:t>194-</w:t>
      </w:r>
      <w:r w:rsidRPr="0028110E">
        <w:rPr>
          <w:color w:val="000000" w:themeColor="text1"/>
          <w:sz w:val="28"/>
          <w:szCs w:val="28"/>
        </w:rPr>
        <w:t>199 Гражданского процессуального коде</w:t>
      </w:r>
      <w:r w:rsidRPr="0028110E">
        <w:rPr>
          <w:color w:val="000000" w:themeColor="text1"/>
          <w:sz w:val="28"/>
          <w:szCs w:val="28"/>
        </w:rPr>
        <w:t>к</w:t>
      </w:r>
      <w:r w:rsidRPr="0028110E">
        <w:rPr>
          <w:color w:val="000000" w:themeColor="text1"/>
          <w:sz w:val="28"/>
          <w:szCs w:val="28"/>
        </w:rPr>
        <w:t>са Российской Федерации, мировой судья</w:t>
      </w:r>
    </w:p>
    <w:p w:rsidR="00AD1A2C" w:rsidRPr="0028110E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AD1A2C" w:rsidRPr="0028110E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решил:</w:t>
      </w:r>
    </w:p>
    <w:p w:rsidR="00AD1A2C" w:rsidRPr="0028110E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AD1A2C" w:rsidRPr="0028110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 xml:space="preserve">в удовлетворении </w:t>
      </w:r>
      <w:r w:rsidRPr="0028110E">
        <w:rPr>
          <w:color w:val="000000" w:themeColor="text1"/>
          <w:sz w:val="28"/>
          <w:szCs w:val="28"/>
        </w:rPr>
        <w:t>исковы</w:t>
      </w:r>
      <w:r w:rsidRPr="0028110E">
        <w:rPr>
          <w:color w:val="000000" w:themeColor="text1"/>
          <w:sz w:val="28"/>
          <w:szCs w:val="28"/>
        </w:rPr>
        <w:t>х</w:t>
      </w:r>
      <w:r w:rsidRPr="0028110E">
        <w:rPr>
          <w:color w:val="000000" w:themeColor="text1"/>
          <w:sz w:val="28"/>
          <w:szCs w:val="28"/>
        </w:rPr>
        <w:t xml:space="preserve"> требовани</w:t>
      </w:r>
      <w:r w:rsidRPr="0028110E">
        <w:rPr>
          <w:color w:val="000000" w:themeColor="text1"/>
          <w:sz w:val="28"/>
          <w:szCs w:val="28"/>
        </w:rPr>
        <w:t>й</w:t>
      </w:r>
      <w:r w:rsidRPr="0028110E">
        <w:rPr>
          <w:color w:val="000000" w:themeColor="text1"/>
          <w:sz w:val="28"/>
          <w:szCs w:val="28"/>
        </w:rPr>
        <w:t xml:space="preserve"> акционерного общества «Банк Русский Стандарт» к </w:t>
      </w:r>
      <w:r w:rsidRPr="0028110E" w:rsidR="00FF3BCC">
        <w:rPr>
          <w:color w:val="000000" w:themeColor="text1"/>
          <w:sz w:val="28"/>
          <w:szCs w:val="28"/>
        </w:rPr>
        <w:t>Пименовой А</w:t>
      </w:r>
      <w:r w:rsidR="00CD08DF">
        <w:rPr>
          <w:color w:val="000000" w:themeColor="text1"/>
          <w:sz w:val="28"/>
          <w:szCs w:val="28"/>
        </w:rPr>
        <w:t>.</w:t>
      </w:r>
      <w:r w:rsidRPr="0028110E" w:rsidR="00FF3BCC">
        <w:rPr>
          <w:color w:val="000000" w:themeColor="text1"/>
          <w:sz w:val="28"/>
          <w:szCs w:val="28"/>
        </w:rPr>
        <w:t>Е</w:t>
      </w:r>
      <w:r w:rsidR="00CD08DF">
        <w:rPr>
          <w:color w:val="000000" w:themeColor="text1"/>
          <w:sz w:val="28"/>
          <w:szCs w:val="28"/>
        </w:rPr>
        <w:t>.</w:t>
      </w:r>
      <w:r w:rsidRPr="0028110E" w:rsidR="00FF3BCC">
        <w:rPr>
          <w:color w:val="000000" w:themeColor="text1"/>
          <w:sz w:val="28"/>
          <w:szCs w:val="28"/>
        </w:rPr>
        <w:t xml:space="preserve"> о взыскании задолженности по догов</w:t>
      </w:r>
      <w:r w:rsidRPr="0028110E" w:rsidR="00FF3BCC">
        <w:rPr>
          <w:color w:val="000000" w:themeColor="text1"/>
          <w:sz w:val="28"/>
          <w:szCs w:val="28"/>
        </w:rPr>
        <w:t>о</w:t>
      </w:r>
      <w:r w:rsidRPr="0028110E" w:rsidR="00FF3BCC">
        <w:rPr>
          <w:color w:val="000000" w:themeColor="text1"/>
          <w:sz w:val="28"/>
          <w:szCs w:val="28"/>
        </w:rPr>
        <w:t xml:space="preserve">ру о предоставлении и обслуживании карты «Русский Стандарт» № </w:t>
      </w:r>
      <w:r w:rsidR="00CD08DF">
        <w:rPr>
          <w:color w:val="000000" w:themeColor="text1"/>
          <w:sz w:val="28"/>
          <w:szCs w:val="28"/>
        </w:rPr>
        <w:t>***</w:t>
      </w:r>
      <w:r w:rsidRPr="0028110E" w:rsidR="00FF3BCC">
        <w:rPr>
          <w:color w:val="000000" w:themeColor="text1"/>
          <w:sz w:val="28"/>
          <w:szCs w:val="28"/>
        </w:rPr>
        <w:t xml:space="preserve"> от 27 мая 2008 года</w:t>
      </w:r>
      <w:r w:rsidRPr="0028110E">
        <w:rPr>
          <w:color w:val="000000" w:themeColor="text1"/>
          <w:sz w:val="28"/>
          <w:szCs w:val="28"/>
        </w:rPr>
        <w:t>, отказать</w:t>
      </w:r>
      <w:r w:rsidRPr="0028110E">
        <w:rPr>
          <w:color w:val="000000" w:themeColor="text1"/>
          <w:sz w:val="28"/>
          <w:szCs w:val="28"/>
        </w:rPr>
        <w:t>.</w:t>
      </w:r>
    </w:p>
    <w:p w:rsidR="00AD1A2C" w:rsidRPr="0028110E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28110E">
        <w:rPr>
          <w:color w:val="000000" w:themeColor="text1"/>
          <w:sz w:val="28"/>
          <w:szCs w:val="28"/>
        </w:rPr>
        <w:t>е</w:t>
      </w:r>
      <w:r w:rsidRPr="0028110E">
        <w:rPr>
          <w:color w:val="000000" w:themeColor="text1"/>
          <w:sz w:val="28"/>
          <w:szCs w:val="28"/>
        </w:rPr>
        <w:t>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</w:t>
      </w:r>
      <w:r w:rsidRPr="0028110E">
        <w:rPr>
          <w:color w:val="000000" w:themeColor="text1"/>
          <w:sz w:val="28"/>
          <w:szCs w:val="28"/>
        </w:rPr>
        <w:t>т</w:t>
      </w:r>
      <w:r w:rsidRPr="0028110E">
        <w:rPr>
          <w:color w:val="000000" w:themeColor="text1"/>
          <w:sz w:val="28"/>
          <w:szCs w:val="28"/>
        </w:rPr>
        <w:t>вовавшие - в течение пятнадцати дней со дня объявления резолютивной части решения суда.</w:t>
      </w:r>
    </w:p>
    <w:p w:rsidR="00AD1A2C" w:rsidRPr="0028110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 xml:space="preserve">Решение может быть обжаловано в апелляционном порядке в </w:t>
      </w:r>
      <w:r w:rsidRPr="0028110E" w:rsidR="00FF3BCC">
        <w:rPr>
          <w:color w:val="000000" w:themeColor="text1"/>
          <w:sz w:val="28"/>
          <w:szCs w:val="28"/>
        </w:rPr>
        <w:t>Набере</w:t>
      </w:r>
      <w:r w:rsidRPr="0028110E" w:rsidR="00FF3BCC">
        <w:rPr>
          <w:color w:val="000000" w:themeColor="text1"/>
          <w:sz w:val="28"/>
          <w:szCs w:val="28"/>
        </w:rPr>
        <w:t>ж</w:t>
      </w:r>
      <w:r w:rsidRPr="0028110E" w:rsidR="00FF3BCC">
        <w:rPr>
          <w:color w:val="000000" w:themeColor="text1"/>
          <w:sz w:val="28"/>
          <w:szCs w:val="28"/>
        </w:rPr>
        <w:t>ночелнинский</w:t>
      </w:r>
      <w:r w:rsidRPr="0028110E" w:rsidR="00FF3BCC">
        <w:rPr>
          <w:color w:val="000000" w:themeColor="text1"/>
          <w:sz w:val="28"/>
          <w:szCs w:val="28"/>
        </w:rPr>
        <w:t xml:space="preserve"> городской суд</w:t>
      </w:r>
      <w:r w:rsidRPr="0028110E">
        <w:rPr>
          <w:color w:val="000000" w:themeColor="text1"/>
          <w:sz w:val="28"/>
          <w:szCs w:val="28"/>
        </w:rPr>
        <w:t xml:space="preserve"> Республики Татарстан в течение месяца со дня изготовления решения в окончательной форме, через мирового судью.</w:t>
      </w:r>
    </w:p>
    <w:p w:rsidR="00591B91" w:rsidRPr="0028110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AD1A2C" w:rsidRPr="0028110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Мировой судья: (подпись)</w:t>
      </w:r>
    </w:p>
    <w:p w:rsidR="00AD1A2C" w:rsidRPr="0028110E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28110E">
        <w:rPr>
          <w:color w:val="000000" w:themeColor="text1"/>
          <w:sz w:val="28"/>
          <w:szCs w:val="28"/>
        </w:rPr>
        <w:t>«копия верна»</w:t>
      </w:r>
    </w:p>
    <w:p w:rsidR="00AD1A2C" w:rsidRPr="0028110E" w:rsidP="00492F2C">
      <w:pPr>
        <w:ind w:right="-55" w:firstLine="709"/>
        <w:jc w:val="both"/>
        <w:rPr>
          <w:color w:val="000000" w:themeColor="text1"/>
        </w:rPr>
      </w:pPr>
    </w:p>
    <w:p w:rsidR="00AD1A2C" w:rsidRPr="0028110E" w:rsidP="00492F2C">
      <w:pPr>
        <w:ind w:right="-55" w:firstLine="709"/>
        <w:jc w:val="both"/>
        <w:rPr>
          <w:color w:val="000000" w:themeColor="text1"/>
        </w:rPr>
      </w:pPr>
      <w:r w:rsidRPr="0028110E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</w:t>
      </w:r>
      <w:r w:rsidRPr="0028110E" w:rsidR="00FF3BCC">
        <w:rPr>
          <w:color w:val="000000" w:themeColor="text1"/>
          <w:sz w:val="28"/>
          <w:szCs w:val="28"/>
        </w:rPr>
        <w:t>Акимова Е.А.</w:t>
      </w:r>
    </w:p>
    <w:p w:rsidR="00AD1A2C" w:rsidRPr="0028110E" w:rsidP="00492F2C">
      <w:pPr>
        <w:ind w:right="-55" w:firstLine="709"/>
        <w:jc w:val="both"/>
        <w:rPr>
          <w:color w:val="000000" w:themeColor="text1"/>
        </w:rPr>
      </w:pPr>
    </w:p>
    <w:p w:rsidR="00AD1A2C" w:rsidRPr="0028110E">
      <w:pPr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4041C"/>
    <w:rsid w:val="00053D80"/>
    <w:rsid w:val="00063E66"/>
    <w:rsid w:val="00064FD0"/>
    <w:rsid w:val="00092E08"/>
    <w:rsid w:val="000936A9"/>
    <w:rsid w:val="000C6168"/>
    <w:rsid w:val="000D726A"/>
    <w:rsid w:val="000E155F"/>
    <w:rsid w:val="001004E2"/>
    <w:rsid w:val="00103164"/>
    <w:rsid w:val="00147E66"/>
    <w:rsid w:val="001500DD"/>
    <w:rsid w:val="001532B8"/>
    <w:rsid w:val="00181027"/>
    <w:rsid w:val="0018272A"/>
    <w:rsid w:val="00194F9E"/>
    <w:rsid w:val="001B5494"/>
    <w:rsid w:val="001C2DB0"/>
    <w:rsid w:val="001C554A"/>
    <w:rsid w:val="00226169"/>
    <w:rsid w:val="002553BE"/>
    <w:rsid w:val="002635EE"/>
    <w:rsid w:val="00273091"/>
    <w:rsid w:val="0028110E"/>
    <w:rsid w:val="002928BD"/>
    <w:rsid w:val="00293872"/>
    <w:rsid w:val="00293E5C"/>
    <w:rsid w:val="002B136D"/>
    <w:rsid w:val="002C4005"/>
    <w:rsid w:val="00315CB1"/>
    <w:rsid w:val="00325F07"/>
    <w:rsid w:val="00386F98"/>
    <w:rsid w:val="00392666"/>
    <w:rsid w:val="003947FD"/>
    <w:rsid w:val="003A0D5E"/>
    <w:rsid w:val="003D5ED0"/>
    <w:rsid w:val="003D6C77"/>
    <w:rsid w:val="00403E2F"/>
    <w:rsid w:val="00403EBA"/>
    <w:rsid w:val="00411FEA"/>
    <w:rsid w:val="00417E98"/>
    <w:rsid w:val="00427C4A"/>
    <w:rsid w:val="00431970"/>
    <w:rsid w:val="004518A6"/>
    <w:rsid w:val="00492F2C"/>
    <w:rsid w:val="00494455"/>
    <w:rsid w:val="004A36E7"/>
    <w:rsid w:val="004B332B"/>
    <w:rsid w:val="004B3BC1"/>
    <w:rsid w:val="004D1AA4"/>
    <w:rsid w:val="004E2271"/>
    <w:rsid w:val="004F6346"/>
    <w:rsid w:val="0050157F"/>
    <w:rsid w:val="00502028"/>
    <w:rsid w:val="00556273"/>
    <w:rsid w:val="005636E3"/>
    <w:rsid w:val="00564876"/>
    <w:rsid w:val="00591B91"/>
    <w:rsid w:val="005A70E8"/>
    <w:rsid w:val="005B5ADB"/>
    <w:rsid w:val="005B6F84"/>
    <w:rsid w:val="005C76E2"/>
    <w:rsid w:val="005D2BCF"/>
    <w:rsid w:val="005D64DB"/>
    <w:rsid w:val="005E6444"/>
    <w:rsid w:val="005E6477"/>
    <w:rsid w:val="005E657D"/>
    <w:rsid w:val="005E7534"/>
    <w:rsid w:val="005F6B36"/>
    <w:rsid w:val="006036E9"/>
    <w:rsid w:val="006230D2"/>
    <w:rsid w:val="00653D5E"/>
    <w:rsid w:val="00655AF6"/>
    <w:rsid w:val="00670440"/>
    <w:rsid w:val="006C3692"/>
    <w:rsid w:val="006F13B2"/>
    <w:rsid w:val="00704103"/>
    <w:rsid w:val="00706E76"/>
    <w:rsid w:val="0071265F"/>
    <w:rsid w:val="00712F7B"/>
    <w:rsid w:val="007A3B37"/>
    <w:rsid w:val="007B6449"/>
    <w:rsid w:val="007C5759"/>
    <w:rsid w:val="007E1308"/>
    <w:rsid w:val="007F4AF8"/>
    <w:rsid w:val="00810E31"/>
    <w:rsid w:val="00834E52"/>
    <w:rsid w:val="008437B6"/>
    <w:rsid w:val="008442F1"/>
    <w:rsid w:val="00851089"/>
    <w:rsid w:val="00883087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80ABF"/>
    <w:rsid w:val="009830D7"/>
    <w:rsid w:val="009A10F4"/>
    <w:rsid w:val="009C70DB"/>
    <w:rsid w:val="009E3BE6"/>
    <w:rsid w:val="009F3979"/>
    <w:rsid w:val="00A03E90"/>
    <w:rsid w:val="00A143C7"/>
    <w:rsid w:val="00A21AA6"/>
    <w:rsid w:val="00A34DB0"/>
    <w:rsid w:val="00A66855"/>
    <w:rsid w:val="00A76A09"/>
    <w:rsid w:val="00A844CF"/>
    <w:rsid w:val="00A86B16"/>
    <w:rsid w:val="00AD1A2C"/>
    <w:rsid w:val="00AE0E87"/>
    <w:rsid w:val="00AF2265"/>
    <w:rsid w:val="00B04AD0"/>
    <w:rsid w:val="00B17198"/>
    <w:rsid w:val="00B610F7"/>
    <w:rsid w:val="00B90854"/>
    <w:rsid w:val="00BC5306"/>
    <w:rsid w:val="00BD5D4B"/>
    <w:rsid w:val="00BE797D"/>
    <w:rsid w:val="00BF1178"/>
    <w:rsid w:val="00C12128"/>
    <w:rsid w:val="00C1224A"/>
    <w:rsid w:val="00C21773"/>
    <w:rsid w:val="00C6106D"/>
    <w:rsid w:val="00C62AC1"/>
    <w:rsid w:val="00C71462"/>
    <w:rsid w:val="00C7401F"/>
    <w:rsid w:val="00C850B7"/>
    <w:rsid w:val="00C903F2"/>
    <w:rsid w:val="00CA29F4"/>
    <w:rsid w:val="00CB7059"/>
    <w:rsid w:val="00CD08DF"/>
    <w:rsid w:val="00CF0641"/>
    <w:rsid w:val="00D01F0E"/>
    <w:rsid w:val="00D02A3E"/>
    <w:rsid w:val="00D074FA"/>
    <w:rsid w:val="00D41D57"/>
    <w:rsid w:val="00D45B74"/>
    <w:rsid w:val="00D71375"/>
    <w:rsid w:val="00DA20AE"/>
    <w:rsid w:val="00DA7646"/>
    <w:rsid w:val="00DA7DC8"/>
    <w:rsid w:val="00DC366B"/>
    <w:rsid w:val="00DC549A"/>
    <w:rsid w:val="00DC6F16"/>
    <w:rsid w:val="00DC77FB"/>
    <w:rsid w:val="00DF0B65"/>
    <w:rsid w:val="00DF56BF"/>
    <w:rsid w:val="00E02C42"/>
    <w:rsid w:val="00E34743"/>
    <w:rsid w:val="00E347C5"/>
    <w:rsid w:val="00E50016"/>
    <w:rsid w:val="00E5007F"/>
    <w:rsid w:val="00E80D39"/>
    <w:rsid w:val="00E84DB2"/>
    <w:rsid w:val="00E95D64"/>
    <w:rsid w:val="00E96253"/>
    <w:rsid w:val="00EA43F4"/>
    <w:rsid w:val="00EB4547"/>
    <w:rsid w:val="00EC3F8F"/>
    <w:rsid w:val="00ED081C"/>
    <w:rsid w:val="00ED6AF8"/>
    <w:rsid w:val="00F04C89"/>
    <w:rsid w:val="00F332D8"/>
    <w:rsid w:val="00F33A89"/>
    <w:rsid w:val="00F346C2"/>
    <w:rsid w:val="00F50CAE"/>
    <w:rsid w:val="00F5296A"/>
    <w:rsid w:val="00F67907"/>
    <w:rsid w:val="00F81660"/>
    <w:rsid w:val="00F829CD"/>
    <w:rsid w:val="00FA34F3"/>
    <w:rsid w:val="00FC2A69"/>
    <w:rsid w:val="00FD524C"/>
    <w:rsid w:val="00FD6D5B"/>
    <w:rsid w:val="00FF3BC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315CB1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