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4587" w:rsidRPr="00CC0C20" w:rsidP="00D24587">
      <w:pPr>
        <w:pStyle w:val="BodyTextIndent"/>
        <w:ind w:firstLine="0"/>
        <w:rPr>
          <w:szCs w:val="28"/>
        </w:rPr>
      </w:pPr>
      <w:r w:rsidRPr="00CC0C20">
        <w:rPr>
          <w:szCs w:val="28"/>
        </w:rPr>
        <w:t>Резолютивная часть.</w:t>
      </w:r>
    </w:p>
    <w:p w:rsidR="00D24587" w:rsidP="00D24587">
      <w:pPr>
        <w:pStyle w:val="Caption"/>
        <w:jc w:val="left"/>
        <w:rPr>
          <w:szCs w:val="28"/>
        </w:rPr>
      </w:pP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D24587" w:rsidP="00D24587">
      <w:pPr>
        <w:pStyle w:val="Caption"/>
        <w:ind w:left="5664" w:firstLine="708"/>
        <w:jc w:val="left"/>
        <w:rPr>
          <w:szCs w:val="28"/>
        </w:rPr>
      </w:pPr>
      <w:r>
        <w:rPr>
          <w:szCs w:val="28"/>
        </w:rPr>
        <w:t xml:space="preserve">    </w:t>
      </w:r>
      <w:r w:rsidRPr="00CC0C20">
        <w:rPr>
          <w:szCs w:val="28"/>
        </w:rPr>
        <w:t>Дело № 2-</w:t>
      </w:r>
      <w:r>
        <w:rPr>
          <w:szCs w:val="28"/>
        </w:rPr>
        <w:t>914/1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D24587" w:rsidRPr="000C2D2C" w:rsidP="00D24587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УИД</w:t>
      </w:r>
      <w:r w:rsidRPr="00C17F8E">
        <w:rPr>
          <w:szCs w:val="28"/>
        </w:rPr>
        <w:t xml:space="preserve"> 16</w:t>
      </w:r>
      <w:r>
        <w:rPr>
          <w:szCs w:val="28"/>
          <w:lang w:val="en-US"/>
        </w:rPr>
        <w:t>MS</w:t>
      </w:r>
      <w:r w:rsidRPr="00C17F8E">
        <w:rPr>
          <w:szCs w:val="28"/>
        </w:rPr>
        <w:t>010</w:t>
      </w:r>
      <w:r>
        <w:rPr>
          <w:szCs w:val="28"/>
        </w:rPr>
        <w:t>1</w:t>
      </w:r>
      <w:r w:rsidRPr="00C17F8E">
        <w:rPr>
          <w:szCs w:val="28"/>
        </w:rPr>
        <w:t>-01-20</w:t>
      </w:r>
      <w:r>
        <w:rPr>
          <w:szCs w:val="28"/>
        </w:rPr>
        <w:t>22</w:t>
      </w:r>
      <w:r w:rsidRPr="00C17F8E">
        <w:rPr>
          <w:szCs w:val="28"/>
        </w:rPr>
        <w:t>-00</w:t>
      </w:r>
      <w:r>
        <w:rPr>
          <w:szCs w:val="28"/>
        </w:rPr>
        <w:t>0474</w:t>
      </w:r>
      <w:r w:rsidRPr="00C17F8E">
        <w:rPr>
          <w:szCs w:val="28"/>
        </w:rPr>
        <w:t>-</w:t>
      </w:r>
      <w:r>
        <w:rPr>
          <w:szCs w:val="28"/>
        </w:rPr>
        <w:t>78</w:t>
      </w:r>
    </w:p>
    <w:p w:rsidR="00D24587" w:rsidRPr="00A63605" w:rsidP="00D24587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учет 205</w:t>
      </w:r>
    </w:p>
    <w:p w:rsidR="00D24587" w:rsidRPr="00CC0C20" w:rsidP="00D24587">
      <w:pPr>
        <w:pStyle w:val="Caption"/>
        <w:rPr>
          <w:szCs w:val="28"/>
        </w:rPr>
      </w:pPr>
      <w:r>
        <w:rPr>
          <w:szCs w:val="28"/>
        </w:rPr>
        <w:t>ЗАОЧНОЕ РЕШЕНИЕ</w:t>
      </w:r>
    </w:p>
    <w:p w:rsidR="00D24587" w:rsidRPr="00CC0C20" w:rsidP="00D24587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D24587" w:rsidP="00D24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июня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D24587" w:rsidRPr="00CC0C20" w:rsidP="00D24587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рассмотрев в открытом судебном заседании гражданское дело по иску</w:t>
      </w:r>
    </w:p>
    <w:p w:rsidR="00D24587" w:rsidRPr="00CC0C20" w:rsidP="00D24587">
      <w:pPr>
        <w:ind w:firstLine="72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F6788">
        <w:rPr>
          <w:sz w:val="28"/>
          <w:szCs w:val="28"/>
        </w:rPr>
        <w:t>бщества с ограниченной ответственностью</w:t>
      </w:r>
      <w:r>
        <w:rPr>
          <w:sz w:val="28"/>
          <w:szCs w:val="28"/>
        </w:rPr>
        <w:t xml:space="preserve"> «Микрокредитная компания «ДЕНЬГИМИГОМ»</w:t>
      </w:r>
      <w:r w:rsidRPr="00DF6788">
        <w:rPr>
          <w:sz w:val="28"/>
          <w:szCs w:val="28"/>
        </w:rPr>
        <w:t xml:space="preserve">  к </w:t>
      </w:r>
      <w:r>
        <w:rPr>
          <w:sz w:val="28"/>
          <w:szCs w:val="28"/>
        </w:rPr>
        <w:t>Антонову Е</w:t>
      </w:r>
      <w:r w:rsidR="00043E3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043E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о взыскании задолженности по договору</w:t>
      </w:r>
      <w:r>
        <w:rPr>
          <w:sz w:val="28"/>
          <w:szCs w:val="28"/>
        </w:rPr>
        <w:t xml:space="preserve"> потребительского займа</w:t>
      </w:r>
      <w:r w:rsidRPr="00DF67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D24587" w:rsidRPr="00CC0C20" w:rsidP="00D245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CC0C2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C0C20">
        <w:rPr>
          <w:sz w:val="28"/>
          <w:szCs w:val="28"/>
        </w:rPr>
        <w:t xml:space="preserve"> 194-198, 199, 235 ГПК РФ, мировой судья</w:t>
      </w:r>
    </w:p>
    <w:p w:rsidR="00D24587" w:rsidRPr="00CC0C20" w:rsidP="00D24587">
      <w:pPr>
        <w:ind w:left="2820" w:firstLine="720"/>
        <w:jc w:val="both"/>
        <w:rPr>
          <w:sz w:val="28"/>
          <w:szCs w:val="28"/>
        </w:rPr>
      </w:pPr>
      <w:r w:rsidRPr="00CC0C20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D24587" w:rsidRPr="00CC0C20" w:rsidP="00D245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ск</w:t>
      </w:r>
      <w:r>
        <w:rPr>
          <w:sz w:val="28"/>
          <w:szCs w:val="28"/>
        </w:rPr>
        <w:t xml:space="preserve"> </w:t>
      </w:r>
      <w:r w:rsidRPr="00395EFD">
        <w:rPr>
          <w:sz w:val="28"/>
          <w:szCs w:val="28"/>
        </w:rPr>
        <w:t>общества с ограниченной ответственностью «Микрокредитная компания «ДЕНЬГИМИГОМ»  к Антонову Е</w:t>
      </w:r>
      <w:r w:rsidR="00043E30">
        <w:rPr>
          <w:sz w:val="28"/>
          <w:szCs w:val="28"/>
        </w:rPr>
        <w:t>.</w:t>
      </w:r>
      <w:r w:rsidRPr="00395EFD">
        <w:rPr>
          <w:sz w:val="28"/>
          <w:szCs w:val="28"/>
        </w:rPr>
        <w:t>А</w:t>
      </w:r>
      <w:r w:rsidR="00043E30">
        <w:rPr>
          <w:sz w:val="28"/>
          <w:szCs w:val="28"/>
        </w:rPr>
        <w:t>.</w:t>
      </w:r>
      <w:r w:rsidRPr="00395EFD">
        <w:rPr>
          <w:sz w:val="28"/>
          <w:szCs w:val="28"/>
        </w:rPr>
        <w:t xml:space="preserve"> о взыскании задолженности по договору потребительского займа</w:t>
      </w:r>
      <w:r w:rsidRPr="004357B1">
        <w:rPr>
          <w:sz w:val="28"/>
          <w:szCs w:val="28"/>
        </w:rPr>
        <w:t xml:space="preserve">  </w:t>
      </w:r>
      <w:r>
        <w:rPr>
          <w:sz w:val="28"/>
          <w:szCs w:val="28"/>
        </w:rPr>
        <w:t>удовлетворить</w:t>
      </w:r>
      <w:r w:rsidRPr="00CC0C20">
        <w:rPr>
          <w:sz w:val="28"/>
          <w:szCs w:val="28"/>
        </w:rPr>
        <w:t>.</w:t>
      </w:r>
    </w:p>
    <w:p w:rsidR="00D24587" w:rsidP="00D24587">
      <w:pPr>
        <w:ind w:left="-284" w:firstLine="992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Взыскать в пользу </w:t>
      </w:r>
      <w:r w:rsidRPr="00395EFD">
        <w:rPr>
          <w:sz w:val="28"/>
          <w:szCs w:val="28"/>
        </w:rPr>
        <w:t>общества с ограниченной ответственностью «Микрокредитная компания «ДЕНЬГИМИГОМ»</w:t>
      </w:r>
      <w:r>
        <w:rPr>
          <w:sz w:val="28"/>
          <w:szCs w:val="28"/>
        </w:rPr>
        <w:t xml:space="preserve">, ИНН 1650244278, ОГРН 1121650010943, </w:t>
      </w:r>
      <w:r w:rsidRPr="00CC0C20">
        <w:rPr>
          <w:sz w:val="28"/>
          <w:szCs w:val="28"/>
        </w:rPr>
        <w:t xml:space="preserve">с </w:t>
      </w:r>
      <w:r w:rsidRPr="00395EFD">
        <w:rPr>
          <w:sz w:val="28"/>
          <w:szCs w:val="28"/>
        </w:rPr>
        <w:t>Антонов</w:t>
      </w:r>
      <w:r>
        <w:rPr>
          <w:sz w:val="28"/>
          <w:szCs w:val="28"/>
        </w:rPr>
        <w:t>а</w:t>
      </w:r>
      <w:r w:rsidRPr="00395EFD">
        <w:rPr>
          <w:sz w:val="28"/>
          <w:szCs w:val="28"/>
        </w:rPr>
        <w:t xml:space="preserve"> Е</w:t>
      </w:r>
      <w:r w:rsidR="00043E30">
        <w:rPr>
          <w:sz w:val="28"/>
          <w:szCs w:val="28"/>
        </w:rPr>
        <w:t>.</w:t>
      </w:r>
      <w:r w:rsidRPr="00395EFD">
        <w:rPr>
          <w:sz w:val="28"/>
          <w:szCs w:val="28"/>
        </w:rPr>
        <w:t>А</w:t>
      </w:r>
      <w:r w:rsidR="00043E30">
        <w:rPr>
          <w:sz w:val="28"/>
          <w:szCs w:val="28"/>
        </w:rPr>
        <w:t>.</w:t>
      </w:r>
      <w:r>
        <w:rPr>
          <w:sz w:val="28"/>
          <w:szCs w:val="28"/>
        </w:rPr>
        <w:t xml:space="preserve">, паспорт гражданина Российской Федерации: серия </w:t>
      </w:r>
      <w:r w:rsidR="00043E30">
        <w:rPr>
          <w:sz w:val="28"/>
          <w:szCs w:val="28"/>
        </w:rPr>
        <w:t>…</w:t>
      </w:r>
      <w:r>
        <w:rPr>
          <w:sz w:val="28"/>
          <w:szCs w:val="28"/>
        </w:rPr>
        <w:t xml:space="preserve"> номер </w:t>
      </w:r>
      <w:r w:rsidR="00043E30">
        <w:rPr>
          <w:sz w:val="28"/>
          <w:szCs w:val="28"/>
        </w:rPr>
        <w:t>…</w:t>
      </w:r>
      <w:r>
        <w:rPr>
          <w:sz w:val="28"/>
          <w:szCs w:val="28"/>
        </w:rPr>
        <w:t>,</w:t>
      </w:r>
      <w:r w:rsidRPr="00395EFD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по договору потребительского займа № </w:t>
      </w:r>
      <w:r w:rsidR="00043E30">
        <w:rPr>
          <w:sz w:val="28"/>
          <w:szCs w:val="28"/>
        </w:rPr>
        <w:t>…</w:t>
      </w:r>
      <w:r>
        <w:rPr>
          <w:sz w:val="28"/>
          <w:szCs w:val="28"/>
        </w:rPr>
        <w:t xml:space="preserve"> от 24 августа 2014 года</w:t>
      </w: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процентов за пользование займом размере 11 646 (одиннадцать тысяч шестьсот сорок шесть) рублей 90 копеек за период с 05.01.2015 по 25.01.2022,   а также почтовые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в размере 72 (семьдесят два) рубля 80 копеек, расходы на оплату услуг представителя в размере 3 500 (три тысячи пятьсот) рублей и расходы по уплате государственной пошлины в размере 465 (четыреста шестьдесят пять) </w:t>
      </w:r>
      <w:r w:rsidRPr="00331AC8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331AC8">
        <w:rPr>
          <w:sz w:val="28"/>
          <w:szCs w:val="28"/>
        </w:rPr>
        <w:t xml:space="preserve"> </w:t>
      </w:r>
      <w:r>
        <w:rPr>
          <w:sz w:val="28"/>
          <w:szCs w:val="28"/>
        </w:rPr>
        <w:t>88</w:t>
      </w:r>
      <w:r w:rsidRPr="00331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ек, а всего в размере 15 685 (пятнадцать тысяч шестьсот восемьдесят пять) рублей 58 копеек</w:t>
      </w:r>
      <w:r w:rsidRPr="00CC0C20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D24587" w:rsidRPr="00CC0C20" w:rsidP="00D24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D24587" w:rsidRPr="00CC0C20" w:rsidP="00D24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24587" w:rsidRPr="00CC0C20" w:rsidP="00D24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24587" w:rsidRPr="00395EFD" w:rsidP="00D24587">
      <w:pPr>
        <w:ind w:firstLine="540"/>
        <w:jc w:val="both"/>
        <w:rPr>
          <w:sz w:val="28"/>
          <w:szCs w:val="28"/>
        </w:rPr>
      </w:pPr>
      <w:r w:rsidRPr="00395EFD">
        <w:rPr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D24587" w:rsidRPr="00395EFD" w:rsidP="00D24587">
      <w:pPr>
        <w:ind w:firstLine="540"/>
        <w:jc w:val="both"/>
        <w:rPr>
          <w:sz w:val="28"/>
          <w:szCs w:val="28"/>
        </w:rPr>
      </w:pPr>
      <w:r w:rsidRPr="00395EFD">
        <w:rPr>
          <w:sz w:val="28"/>
          <w:szCs w:val="28"/>
        </w:rPr>
        <w:t xml:space="preserve">Ответчиком заочное решение суда может быть обжаловано </w:t>
      </w:r>
      <w:r w:rsidRPr="00395EFD">
        <w:rPr>
          <w:sz w:val="28"/>
          <w:szCs w:val="28"/>
        </w:rPr>
        <w:t xml:space="preserve">в апелляционном порядке в течение одного месяца со дня вынесения </w:t>
      </w:r>
      <w:r w:rsidRPr="00395EFD">
        <w:rPr>
          <w:sz w:val="28"/>
          <w:szCs w:val="28"/>
        </w:rPr>
        <w:t>определения суда об отказе в удовлетворении</w:t>
      </w:r>
      <w:r w:rsidRPr="00395EFD">
        <w:rPr>
          <w:sz w:val="28"/>
          <w:szCs w:val="28"/>
        </w:rPr>
        <w:t xml:space="preserve"> заявления об отмене этого решения суда.</w:t>
      </w:r>
    </w:p>
    <w:p w:rsidR="00D24587" w:rsidP="00D24587">
      <w:pPr>
        <w:ind w:firstLine="540"/>
        <w:jc w:val="both"/>
        <w:rPr>
          <w:sz w:val="28"/>
          <w:szCs w:val="28"/>
        </w:rPr>
      </w:pPr>
      <w:r w:rsidRPr="00395EFD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95EFD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 w:rsidRPr="003D52A5">
        <w:rPr>
          <w:sz w:val="28"/>
          <w:szCs w:val="28"/>
        </w:rPr>
        <w:t xml:space="preserve"> </w:t>
      </w:r>
    </w:p>
    <w:p w:rsidR="00D24587" w:rsidP="00D24587">
      <w:pPr>
        <w:jc w:val="both"/>
        <w:rPr>
          <w:sz w:val="28"/>
          <w:szCs w:val="28"/>
        </w:rPr>
      </w:pPr>
    </w:p>
    <w:p w:rsidR="00D24587" w:rsidP="00D24587">
      <w:pPr>
        <w:jc w:val="both"/>
        <w:rPr>
          <w:sz w:val="28"/>
          <w:szCs w:val="28"/>
        </w:rPr>
      </w:pPr>
      <w:r w:rsidRPr="00CC0C20">
        <w:rPr>
          <w:sz w:val="28"/>
          <w:szCs w:val="28"/>
        </w:rPr>
        <w:t>Мировой судья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>Л.Х.Рахимова</w:t>
      </w:r>
      <w:r w:rsidRPr="00CC0C20">
        <w:rPr>
          <w:sz w:val="28"/>
          <w:szCs w:val="28"/>
        </w:rPr>
        <w:t>.</w:t>
      </w:r>
    </w:p>
    <w:p w:rsidR="00414350"/>
    <w:sectPr w:rsidSect="005760C6">
      <w:pgSz w:w="11906" w:h="16838"/>
      <w:pgMar w:top="1134" w:right="1134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5D"/>
    <w:rsid w:val="00043E30"/>
    <w:rsid w:val="000C2D2C"/>
    <w:rsid w:val="00331AC8"/>
    <w:rsid w:val="00395EFD"/>
    <w:rsid w:val="003D52A5"/>
    <w:rsid w:val="00414350"/>
    <w:rsid w:val="004357B1"/>
    <w:rsid w:val="00A63605"/>
    <w:rsid w:val="00C17F8E"/>
    <w:rsid w:val="00CC0C20"/>
    <w:rsid w:val="00D24587"/>
    <w:rsid w:val="00DF6788"/>
    <w:rsid w:val="00F846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D24587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D24587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D2458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