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6742" w:rsidRPr="00031C8E" w:rsidP="00D86742">
      <w:pPr>
        <w:pStyle w:val="BodyTextIndent"/>
        <w:spacing w:after="0"/>
        <w:ind w:left="0"/>
        <w:rPr>
          <w:sz w:val="26"/>
          <w:szCs w:val="26"/>
        </w:rPr>
      </w:pP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t xml:space="preserve">     </w:t>
      </w:r>
    </w:p>
    <w:p w:rsidR="00D86742" w:rsidRPr="00585662" w:rsidP="00D86742">
      <w:pPr>
        <w:pStyle w:val="BodyTextIndent"/>
        <w:spacing w:after="0"/>
        <w:ind w:left="0"/>
        <w:rPr>
          <w:rFonts w:ascii="Times New Roman" w:hAnsi="Times New Roman" w:cs="Times New Roman"/>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t xml:space="preserve">           </w:t>
      </w:r>
      <w:r w:rsidRPr="00585662">
        <w:rPr>
          <w:rFonts w:ascii="Times New Roman" w:hAnsi="Times New Roman" w:cs="Times New Roman"/>
          <w:sz w:val="26"/>
          <w:szCs w:val="26"/>
        </w:rPr>
        <w:t>Дело № 2-550/1/2022</w:t>
      </w:r>
    </w:p>
    <w:p w:rsidR="00D86742" w:rsidRPr="00585662" w:rsidP="00D86742">
      <w:pPr>
        <w:pStyle w:val="BodyTextIndent"/>
        <w:spacing w:after="0"/>
        <w:ind w:left="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585662">
        <w:rPr>
          <w:rFonts w:ascii="Times New Roman" w:hAnsi="Times New Roman" w:cs="Times New Roman"/>
          <w:sz w:val="26"/>
          <w:szCs w:val="26"/>
        </w:rPr>
        <w:t>УИД 16</w:t>
      </w:r>
      <w:r w:rsidRPr="00585662">
        <w:rPr>
          <w:rFonts w:ascii="Times New Roman" w:hAnsi="Times New Roman" w:cs="Times New Roman"/>
          <w:sz w:val="26"/>
          <w:szCs w:val="26"/>
          <w:lang w:val="en-US"/>
        </w:rPr>
        <w:t>MS</w:t>
      </w:r>
      <w:r w:rsidRPr="00585662">
        <w:rPr>
          <w:rFonts w:ascii="Times New Roman" w:hAnsi="Times New Roman" w:cs="Times New Roman"/>
          <w:sz w:val="26"/>
          <w:szCs w:val="26"/>
        </w:rPr>
        <w:t>0100-01-2022-000544 - 18</w:t>
      </w:r>
    </w:p>
    <w:p w:rsidR="00D86742" w:rsidRPr="00585662" w:rsidP="00D86742">
      <w:pPr>
        <w:pStyle w:val="BodyTextIndent"/>
        <w:spacing w:after="0"/>
        <w:ind w:left="0"/>
        <w:rPr>
          <w:rFonts w:ascii="Times New Roman" w:hAnsi="Times New Roman" w:cs="Times New Roman"/>
          <w:sz w:val="26"/>
          <w:szCs w:val="26"/>
        </w:rPr>
      </w:pPr>
      <w:r w:rsidRPr="00585662">
        <w:rPr>
          <w:rFonts w:ascii="Times New Roman" w:hAnsi="Times New Roman" w:cs="Times New Roman"/>
          <w:sz w:val="26"/>
          <w:szCs w:val="26"/>
        </w:rPr>
        <w:t xml:space="preserve">                                                                                                                                 учет 168</w:t>
      </w:r>
    </w:p>
    <w:p w:rsidR="00D86742" w:rsidRPr="00031C8E" w:rsidP="00D86742">
      <w:pPr>
        <w:pStyle w:val="Caption"/>
        <w:rPr>
          <w:sz w:val="26"/>
          <w:szCs w:val="26"/>
        </w:rPr>
      </w:pPr>
      <w:r w:rsidRPr="00031C8E">
        <w:rPr>
          <w:sz w:val="26"/>
          <w:szCs w:val="26"/>
        </w:rPr>
        <w:t>Р</w:t>
      </w:r>
      <w:r w:rsidRPr="00031C8E">
        <w:rPr>
          <w:sz w:val="26"/>
          <w:szCs w:val="26"/>
        </w:rPr>
        <w:t xml:space="preserve">  Е  Ш  Е  Н  И  Е</w:t>
      </w:r>
    </w:p>
    <w:p w:rsidR="00D86742" w:rsidRPr="00031C8E" w:rsidP="00D86742">
      <w:pPr>
        <w:jc w:val="center"/>
        <w:rPr>
          <w:sz w:val="26"/>
          <w:szCs w:val="26"/>
        </w:rPr>
      </w:pPr>
      <w:r w:rsidRPr="00031C8E">
        <w:rPr>
          <w:sz w:val="26"/>
          <w:szCs w:val="26"/>
        </w:rPr>
        <w:t>именем Российской Федерации</w:t>
      </w:r>
    </w:p>
    <w:p w:rsidR="00D86742" w:rsidRPr="00031C8E" w:rsidP="00D86742">
      <w:pPr>
        <w:jc w:val="center"/>
        <w:rPr>
          <w:sz w:val="26"/>
          <w:szCs w:val="26"/>
        </w:rPr>
      </w:pPr>
    </w:p>
    <w:p w:rsidR="00D86742" w:rsidRPr="00031C8E" w:rsidP="00D86742">
      <w:pPr>
        <w:ind w:firstLine="720"/>
        <w:jc w:val="both"/>
        <w:rPr>
          <w:sz w:val="26"/>
          <w:szCs w:val="26"/>
        </w:rPr>
      </w:pPr>
      <w:r w:rsidRPr="00031C8E">
        <w:rPr>
          <w:sz w:val="26"/>
          <w:szCs w:val="26"/>
        </w:rPr>
        <w:t>24 мая 2022 года</w:t>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t xml:space="preserve">город Елабуга. </w:t>
      </w:r>
    </w:p>
    <w:p w:rsidR="00D86742" w:rsidRPr="00031C8E" w:rsidP="00D86742">
      <w:pPr>
        <w:ind w:firstLine="720"/>
        <w:jc w:val="both"/>
        <w:rPr>
          <w:sz w:val="26"/>
          <w:szCs w:val="26"/>
        </w:rPr>
      </w:pPr>
      <w:r w:rsidRPr="00031C8E">
        <w:rPr>
          <w:sz w:val="26"/>
          <w:szCs w:val="26"/>
        </w:rPr>
        <w:t xml:space="preserve">                            </w:t>
      </w:r>
    </w:p>
    <w:p w:rsidR="00D86742" w:rsidRPr="00031C8E" w:rsidP="00D86742">
      <w:pPr>
        <w:ind w:firstLine="720"/>
        <w:jc w:val="both"/>
        <w:rPr>
          <w:sz w:val="26"/>
          <w:szCs w:val="26"/>
        </w:rPr>
      </w:pPr>
      <w:r w:rsidRPr="00031C8E">
        <w:rPr>
          <w:sz w:val="26"/>
          <w:szCs w:val="26"/>
        </w:rPr>
        <w:t xml:space="preserve">Мировой судья судебного участка № 1  по Елабужскому судебному району Республики Татарстан Рахимова Л.Х., при секретаре судебного заседания Михайловой Н.В., </w:t>
      </w:r>
    </w:p>
    <w:p w:rsidR="00D86742" w:rsidRPr="00031C8E" w:rsidP="00D86742">
      <w:pPr>
        <w:ind w:firstLine="720"/>
        <w:jc w:val="both"/>
        <w:rPr>
          <w:sz w:val="26"/>
          <w:szCs w:val="26"/>
        </w:rPr>
      </w:pPr>
      <w:r w:rsidRPr="00031C8E">
        <w:rPr>
          <w:sz w:val="26"/>
          <w:szCs w:val="26"/>
        </w:rPr>
        <w:t>рассмотрев в открытом судебном заседании гражданское дело</w:t>
      </w:r>
    </w:p>
    <w:p w:rsidR="00D86742" w:rsidRPr="00031C8E" w:rsidP="00D86742">
      <w:pPr>
        <w:ind w:firstLine="720"/>
        <w:jc w:val="both"/>
        <w:rPr>
          <w:sz w:val="26"/>
          <w:szCs w:val="26"/>
        </w:rPr>
      </w:pPr>
      <w:r w:rsidRPr="00031C8E">
        <w:rPr>
          <w:sz w:val="26"/>
          <w:szCs w:val="26"/>
        </w:rPr>
        <w:t xml:space="preserve">по иску </w:t>
      </w:r>
      <w:r w:rsidRPr="00031C8E">
        <w:rPr>
          <w:sz w:val="26"/>
          <w:szCs w:val="26"/>
        </w:rPr>
        <w:t>Хоснутдиновой</w:t>
      </w:r>
      <w:r w:rsidRPr="00031C8E">
        <w:rPr>
          <w:sz w:val="26"/>
          <w:szCs w:val="26"/>
        </w:rPr>
        <w:t xml:space="preserve"> Ч</w:t>
      </w:r>
      <w:r w:rsidR="00585662">
        <w:rPr>
          <w:sz w:val="26"/>
          <w:szCs w:val="26"/>
        </w:rPr>
        <w:t>.</w:t>
      </w:r>
      <w:r w:rsidRPr="00031C8E">
        <w:rPr>
          <w:sz w:val="26"/>
          <w:szCs w:val="26"/>
        </w:rPr>
        <w:t>М</w:t>
      </w:r>
      <w:r w:rsidR="00585662">
        <w:rPr>
          <w:sz w:val="26"/>
          <w:szCs w:val="26"/>
        </w:rPr>
        <w:t>.</w:t>
      </w:r>
      <w:r w:rsidRPr="00031C8E">
        <w:rPr>
          <w:sz w:val="26"/>
          <w:szCs w:val="26"/>
        </w:rPr>
        <w:t xml:space="preserve"> к публичному акционерному обществу «РОСБАНК», обществу с ограниченной ответственностью «Кар Ассистанс» о защите прав потребителя,</w:t>
      </w:r>
    </w:p>
    <w:p w:rsidR="00D86742" w:rsidRPr="00031C8E" w:rsidP="00D86742">
      <w:pPr>
        <w:ind w:firstLine="720"/>
        <w:jc w:val="center"/>
        <w:rPr>
          <w:sz w:val="26"/>
          <w:szCs w:val="26"/>
        </w:rPr>
      </w:pPr>
      <w:r w:rsidRPr="00031C8E">
        <w:rPr>
          <w:sz w:val="26"/>
          <w:szCs w:val="26"/>
        </w:rPr>
        <w:t>установил:</w:t>
      </w:r>
    </w:p>
    <w:p w:rsidR="00D86742" w:rsidRPr="00031C8E" w:rsidP="00D86742">
      <w:pPr>
        <w:pStyle w:val="NormalWeb"/>
        <w:shd w:val="clear" w:color="auto" w:fill="FFFFFF"/>
        <w:spacing w:before="0" w:beforeAutospacing="0" w:after="0" w:afterAutospacing="0"/>
        <w:ind w:firstLine="720"/>
        <w:jc w:val="both"/>
        <w:rPr>
          <w:color w:val="000000"/>
          <w:sz w:val="26"/>
          <w:szCs w:val="26"/>
        </w:rPr>
      </w:pPr>
      <w:r w:rsidRPr="00031C8E">
        <w:rPr>
          <w:color w:val="000000"/>
          <w:sz w:val="26"/>
          <w:szCs w:val="26"/>
        </w:rPr>
        <w:t>Хабиров</w:t>
      </w:r>
      <w:r w:rsidRPr="00031C8E">
        <w:rPr>
          <w:color w:val="000000"/>
          <w:sz w:val="26"/>
          <w:szCs w:val="26"/>
        </w:rPr>
        <w:t xml:space="preserve"> И.М., действующий в интересах </w:t>
      </w:r>
      <w:r w:rsidRPr="00031C8E">
        <w:rPr>
          <w:color w:val="000000"/>
          <w:sz w:val="26"/>
          <w:szCs w:val="26"/>
        </w:rPr>
        <w:t>Хоснутдиновой</w:t>
      </w:r>
      <w:r w:rsidRPr="00031C8E">
        <w:rPr>
          <w:color w:val="000000"/>
          <w:sz w:val="26"/>
          <w:szCs w:val="26"/>
        </w:rPr>
        <w:t xml:space="preserve"> Ч.М., обратился в суд с иском к публичному акционерному обществу «РОСБАНК» (далее по тексту – ПАО «РОСБАНК»), о взыскании денежных средств, компенсации </w:t>
      </w:r>
      <w:r w:rsidRPr="00031C8E">
        <w:rPr>
          <w:color w:val="000000"/>
          <w:sz w:val="26"/>
          <w:szCs w:val="26"/>
        </w:rPr>
        <w:t>морального</w:t>
      </w:r>
      <w:r w:rsidRPr="00031C8E">
        <w:rPr>
          <w:color w:val="000000"/>
          <w:sz w:val="26"/>
          <w:szCs w:val="26"/>
        </w:rPr>
        <w:t xml:space="preserve"> вреда, указав в обоснование требований, что 29 апреля 2020</w:t>
      </w:r>
      <w:r>
        <w:rPr>
          <w:color w:val="000000"/>
          <w:sz w:val="26"/>
          <w:szCs w:val="26"/>
        </w:rPr>
        <w:t xml:space="preserve"> года</w:t>
      </w:r>
      <w:r w:rsidRPr="00031C8E">
        <w:rPr>
          <w:color w:val="000000"/>
          <w:sz w:val="26"/>
          <w:szCs w:val="26"/>
        </w:rPr>
        <w:t xml:space="preserve"> при заключении кредитного договора с ООО «</w:t>
      </w:r>
      <w:r w:rsidRPr="00031C8E">
        <w:rPr>
          <w:color w:val="000000"/>
          <w:sz w:val="26"/>
          <w:szCs w:val="26"/>
        </w:rPr>
        <w:t>Русфинанс</w:t>
      </w:r>
      <w:r w:rsidRPr="00031C8E">
        <w:rPr>
          <w:color w:val="000000"/>
          <w:sz w:val="26"/>
          <w:szCs w:val="26"/>
        </w:rPr>
        <w:t xml:space="preserve"> Банк» </w:t>
      </w:r>
      <w:r>
        <w:rPr>
          <w:color w:val="000000"/>
          <w:sz w:val="26"/>
          <w:szCs w:val="26"/>
        </w:rPr>
        <w:t>Хоснутдиновой</w:t>
      </w:r>
      <w:r>
        <w:rPr>
          <w:color w:val="000000"/>
          <w:sz w:val="26"/>
          <w:szCs w:val="26"/>
        </w:rPr>
        <w:t xml:space="preserve"> Ч.М.</w:t>
      </w:r>
      <w:r w:rsidRPr="00031C8E">
        <w:rPr>
          <w:color w:val="000000"/>
          <w:sz w:val="26"/>
          <w:szCs w:val="26"/>
        </w:rPr>
        <w:t xml:space="preserve"> была навязана услуга программ</w:t>
      </w:r>
      <w:r>
        <w:rPr>
          <w:color w:val="000000"/>
          <w:sz w:val="26"/>
          <w:szCs w:val="26"/>
        </w:rPr>
        <w:t>ы</w:t>
      </w:r>
      <w:r w:rsidRPr="00031C8E">
        <w:rPr>
          <w:color w:val="000000"/>
          <w:sz w:val="26"/>
          <w:szCs w:val="26"/>
        </w:rPr>
        <w:t xml:space="preserve"> дополнительного сервиса (сервисной карты). На данную услугу </w:t>
      </w:r>
      <w:r w:rsidRPr="00031C8E">
        <w:rPr>
          <w:color w:val="000000"/>
          <w:sz w:val="26"/>
          <w:szCs w:val="26"/>
        </w:rPr>
        <w:t>Хоснутдинова</w:t>
      </w:r>
      <w:r>
        <w:rPr>
          <w:color w:val="000000"/>
          <w:sz w:val="26"/>
          <w:szCs w:val="26"/>
        </w:rPr>
        <w:t xml:space="preserve"> Ч.М. согласие</w:t>
      </w:r>
      <w:r w:rsidRPr="00031C8E">
        <w:rPr>
          <w:color w:val="000000"/>
          <w:sz w:val="26"/>
          <w:szCs w:val="26"/>
        </w:rPr>
        <w:t xml:space="preserve"> не давала, ей даже непонятн</w:t>
      </w:r>
      <w:r>
        <w:rPr>
          <w:color w:val="000000"/>
          <w:sz w:val="26"/>
          <w:szCs w:val="26"/>
        </w:rPr>
        <w:t>о</w:t>
      </w:r>
      <w:r w:rsidRPr="00031C8E">
        <w:rPr>
          <w:color w:val="000000"/>
          <w:sz w:val="26"/>
          <w:szCs w:val="26"/>
        </w:rPr>
        <w:t xml:space="preserve"> в чем состоит суть данной услуги, стоимость которой составила 35 700 рублей. 20 сентября 2021 года </w:t>
      </w:r>
      <w:r w:rsidRPr="00031C8E">
        <w:rPr>
          <w:color w:val="000000"/>
          <w:sz w:val="26"/>
          <w:szCs w:val="26"/>
        </w:rPr>
        <w:t>Хоснутдинова</w:t>
      </w:r>
      <w:r w:rsidRPr="00031C8E">
        <w:rPr>
          <w:color w:val="000000"/>
          <w:sz w:val="26"/>
          <w:szCs w:val="26"/>
        </w:rPr>
        <w:t xml:space="preserve"> Ч.М. обратилась с претензией о возврате денежных средств, однако в добровольном порядке Банком денежные средства не возвращены. Данное обстоятельство послужило поводом для обращения </w:t>
      </w:r>
      <w:r w:rsidRPr="00031C8E">
        <w:rPr>
          <w:color w:val="000000"/>
          <w:sz w:val="26"/>
          <w:szCs w:val="26"/>
        </w:rPr>
        <w:t>Хоснутдиновой</w:t>
      </w:r>
      <w:r w:rsidRPr="00031C8E">
        <w:rPr>
          <w:color w:val="000000"/>
          <w:sz w:val="26"/>
          <w:szCs w:val="26"/>
        </w:rPr>
        <w:t xml:space="preserve"> Ч.М.  в службу финансового уполномоченного </w:t>
      </w:r>
      <w:r>
        <w:rPr>
          <w:color w:val="000000"/>
          <w:sz w:val="26"/>
          <w:szCs w:val="26"/>
        </w:rPr>
        <w:t>о</w:t>
      </w:r>
      <w:r w:rsidRPr="00031C8E">
        <w:rPr>
          <w:color w:val="000000"/>
          <w:sz w:val="26"/>
          <w:szCs w:val="26"/>
        </w:rPr>
        <w:t xml:space="preserve"> взыскани</w:t>
      </w:r>
      <w:r>
        <w:rPr>
          <w:color w:val="000000"/>
          <w:sz w:val="26"/>
          <w:szCs w:val="26"/>
        </w:rPr>
        <w:t>и</w:t>
      </w:r>
      <w:r w:rsidRPr="00031C8E">
        <w:rPr>
          <w:color w:val="000000"/>
          <w:sz w:val="26"/>
          <w:szCs w:val="26"/>
        </w:rPr>
        <w:t xml:space="preserve"> в пользу истца сумм</w:t>
      </w:r>
      <w:r>
        <w:rPr>
          <w:color w:val="000000"/>
          <w:sz w:val="26"/>
          <w:szCs w:val="26"/>
        </w:rPr>
        <w:t>ы</w:t>
      </w:r>
      <w:r w:rsidRPr="00031C8E">
        <w:rPr>
          <w:color w:val="000000"/>
          <w:sz w:val="26"/>
          <w:szCs w:val="26"/>
        </w:rPr>
        <w:t>, уплаченн</w:t>
      </w:r>
      <w:r>
        <w:rPr>
          <w:color w:val="000000"/>
          <w:sz w:val="26"/>
          <w:szCs w:val="26"/>
        </w:rPr>
        <w:t>ой</w:t>
      </w:r>
      <w:r w:rsidRPr="00031C8E">
        <w:rPr>
          <w:color w:val="000000"/>
          <w:sz w:val="26"/>
          <w:szCs w:val="26"/>
        </w:rPr>
        <w:t xml:space="preserve"> за услугу программы дополнительного сервиса (сервисной карты). Решением финансового уполномоченного в удовлетворении указанных требований отказано. С чем </w:t>
      </w:r>
      <w:r w:rsidRPr="00031C8E">
        <w:rPr>
          <w:color w:val="000000"/>
          <w:sz w:val="26"/>
          <w:szCs w:val="26"/>
        </w:rPr>
        <w:t>Хоснутдинова</w:t>
      </w:r>
      <w:r w:rsidRPr="00031C8E">
        <w:rPr>
          <w:color w:val="000000"/>
          <w:sz w:val="26"/>
          <w:szCs w:val="26"/>
        </w:rPr>
        <w:t xml:space="preserve"> согласиться не может, так как считает, что с Банка должны были взыскать уплаченную сумму за услугу.  Действиями  кредитора </w:t>
      </w:r>
      <w:r w:rsidRPr="00031C8E">
        <w:rPr>
          <w:color w:val="000000"/>
          <w:sz w:val="26"/>
          <w:szCs w:val="26"/>
        </w:rPr>
        <w:t>Хоснутдиновой</w:t>
      </w:r>
      <w:r w:rsidRPr="00031C8E">
        <w:rPr>
          <w:color w:val="000000"/>
          <w:sz w:val="26"/>
          <w:szCs w:val="26"/>
        </w:rPr>
        <w:t xml:space="preserve"> Ч.М.  был причинен моральный вред вследствие нарушения прав потребителя, предусмотренных законами и правовыми актами Российской Федерации.</w:t>
      </w:r>
    </w:p>
    <w:p w:rsidR="00D86742" w:rsidRPr="00031C8E" w:rsidP="00D86742">
      <w:pPr>
        <w:pStyle w:val="NormalWeb"/>
        <w:shd w:val="clear" w:color="auto" w:fill="FFFFFF"/>
        <w:spacing w:before="0" w:beforeAutospacing="0" w:after="0" w:afterAutospacing="0"/>
        <w:ind w:firstLine="720"/>
        <w:jc w:val="both"/>
        <w:rPr>
          <w:sz w:val="26"/>
          <w:szCs w:val="26"/>
        </w:rPr>
      </w:pPr>
      <w:r w:rsidRPr="00031C8E">
        <w:rPr>
          <w:color w:val="000000"/>
          <w:sz w:val="26"/>
          <w:szCs w:val="26"/>
        </w:rPr>
        <w:t xml:space="preserve">Просил взыскать с ПАО «РОСБАНК» </w:t>
      </w:r>
      <w:r w:rsidRPr="00031C8E">
        <w:rPr>
          <w:sz w:val="26"/>
          <w:szCs w:val="26"/>
        </w:rPr>
        <w:t xml:space="preserve">в пользу </w:t>
      </w:r>
      <w:r w:rsidRPr="00031C8E">
        <w:rPr>
          <w:sz w:val="26"/>
          <w:szCs w:val="26"/>
        </w:rPr>
        <w:t>Хоснутдиновой</w:t>
      </w:r>
      <w:r w:rsidRPr="00031C8E">
        <w:rPr>
          <w:sz w:val="26"/>
          <w:szCs w:val="26"/>
        </w:rPr>
        <w:t xml:space="preserve"> Ч.М. уплаченны</w:t>
      </w:r>
      <w:r>
        <w:rPr>
          <w:sz w:val="26"/>
          <w:szCs w:val="26"/>
        </w:rPr>
        <w:t>е</w:t>
      </w:r>
      <w:r w:rsidRPr="00031C8E">
        <w:rPr>
          <w:sz w:val="26"/>
          <w:szCs w:val="26"/>
        </w:rPr>
        <w:t xml:space="preserve"> денежны</w:t>
      </w:r>
      <w:r>
        <w:rPr>
          <w:sz w:val="26"/>
          <w:szCs w:val="26"/>
        </w:rPr>
        <w:t>е</w:t>
      </w:r>
      <w:r w:rsidRPr="00031C8E">
        <w:rPr>
          <w:sz w:val="26"/>
          <w:szCs w:val="26"/>
        </w:rPr>
        <w:t xml:space="preserve"> средств</w:t>
      </w:r>
      <w:r>
        <w:rPr>
          <w:sz w:val="26"/>
          <w:szCs w:val="26"/>
        </w:rPr>
        <w:t>а</w:t>
      </w:r>
      <w:r w:rsidRPr="00031C8E">
        <w:rPr>
          <w:sz w:val="26"/>
          <w:szCs w:val="26"/>
        </w:rPr>
        <w:t xml:space="preserve"> в размере 35 700 рублей, в счет компенсации морального вреда – </w:t>
      </w:r>
      <w:r>
        <w:rPr>
          <w:sz w:val="26"/>
          <w:szCs w:val="26"/>
        </w:rPr>
        <w:t xml:space="preserve">15 </w:t>
      </w:r>
      <w:r w:rsidRPr="00031C8E">
        <w:rPr>
          <w:sz w:val="26"/>
          <w:szCs w:val="26"/>
        </w:rPr>
        <w:t>000 рублей, а также судебные расходы на представителя и почтовые расходы.</w:t>
      </w:r>
    </w:p>
    <w:p w:rsidR="00D86742" w:rsidRPr="00031C8E" w:rsidP="00D86742">
      <w:pPr>
        <w:pStyle w:val="NormalWeb"/>
        <w:shd w:val="clear" w:color="auto" w:fill="FFFFFF"/>
        <w:spacing w:before="0" w:beforeAutospacing="0" w:after="0" w:afterAutospacing="0"/>
        <w:ind w:firstLine="720"/>
        <w:jc w:val="both"/>
        <w:rPr>
          <w:sz w:val="26"/>
          <w:szCs w:val="26"/>
        </w:rPr>
      </w:pPr>
      <w:r w:rsidRPr="00031C8E">
        <w:rPr>
          <w:sz w:val="26"/>
          <w:szCs w:val="26"/>
        </w:rPr>
        <w:t>В ходе производства по данному гражданскому делу в качестве соответчика было привлечено общество с ограниченной ответственностью «Кар Ассистанс» (далее – ООО), о чем 5 мая 2022 года вынесено мотивированное определение, направленное сторонам по гражданскому делу.</w:t>
      </w:r>
    </w:p>
    <w:p w:rsidR="00D86742" w:rsidRPr="00031C8E" w:rsidP="00D86742">
      <w:pPr>
        <w:pStyle w:val="NormalWeb"/>
        <w:shd w:val="clear" w:color="auto" w:fill="FFFFFF"/>
        <w:spacing w:before="0" w:beforeAutospacing="0" w:after="0" w:afterAutospacing="0"/>
        <w:ind w:firstLine="720"/>
        <w:jc w:val="both"/>
        <w:rPr>
          <w:color w:val="000000"/>
          <w:sz w:val="26"/>
          <w:szCs w:val="26"/>
        </w:rPr>
      </w:pPr>
      <w:r w:rsidRPr="00031C8E">
        <w:rPr>
          <w:color w:val="000000"/>
          <w:sz w:val="26"/>
          <w:szCs w:val="26"/>
        </w:rPr>
        <w:t xml:space="preserve">Истец </w:t>
      </w:r>
      <w:r w:rsidRPr="00031C8E">
        <w:rPr>
          <w:color w:val="000000"/>
          <w:sz w:val="26"/>
          <w:szCs w:val="26"/>
        </w:rPr>
        <w:t>Хоснутдинова</w:t>
      </w:r>
      <w:r w:rsidRPr="00031C8E">
        <w:rPr>
          <w:color w:val="000000"/>
          <w:sz w:val="26"/>
          <w:szCs w:val="26"/>
        </w:rPr>
        <w:t xml:space="preserve"> Ч.М. и её представитель </w:t>
      </w:r>
      <w:r w:rsidRPr="00031C8E">
        <w:rPr>
          <w:color w:val="000000"/>
          <w:sz w:val="26"/>
          <w:szCs w:val="26"/>
        </w:rPr>
        <w:t>Хабиров</w:t>
      </w:r>
      <w:r w:rsidRPr="00031C8E">
        <w:rPr>
          <w:color w:val="000000"/>
          <w:sz w:val="26"/>
          <w:szCs w:val="26"/>
        </w:rPr>
        <w:t xml:space="preserve"> И.М. в судебное заседание не явились</w:t>
      </w:r>
      <w:r>
        <w:rPr>
          <w:color w:val="000000"/>
          <w:sz w:val="26"/>
          <w:szCs w:val="26"/>
        </w:rPr>
        <w:t>,</w:t>
      </w:r>
      <w:r w:rsidRPr="00031C8E">
        <w:rPr>
          <w:color w:val="000000"/>
          <w:sz w:val="26"/>
          <w:szCs w:val="26"/>
        </w:rPr>
        <w:t xml:space="preserve"> надлежаще извещены, истец просила рассмотреть дело без её участия.</w:t>
      </w:r>
    </w:p>
    <w:p w:rsidR="00D86742" w:rsidRPr="00031C8E" w:rsidP="00D86742">
      <w:pPr>
        <w:ind w:firstLine="720"/>
        <w:jc w:val="both"/>
        <w:rPr>
          <w:sz w:val="26"/>
          <w:szCs w:val="26"/>
        </w:rPr>
      </w:pPr>
      <w:r w:rsidRPr="00031C8E">
        <w:rPr>
          <w:sz w:val="26"/>
          <w:szCs w:val="26"/>
        </w:rPr>
        <w:t>Представители ПАО «РОСБАНК», ООО «Кар Ассистанс» в судебное заседание не явились. Мировой судья на основании ст.167 ГПК РФ счел возможным рассмотреть дело в отсутствие представителей ответчиков.</w:t>
      </w:r>
    </w:p>
    <w:p w:rsidR="00D86742" w:rsidRPr="00031C8E" w:rsidP="00D86742">
      <w:pPr>
        <w:ind w:firstLine="720"/>
        <w:jc w:val="both"/>
        <w:rPr>
          <w:sz w:val="26"/>
          <w:szCs w:val="26"/>
        </w:rPr>
      </w:pPr>
      <w:r w:rsidRPr="00031C8E">
        <w:rPr>
          <w:sz w:val="26"/>
          <w:szCs w:val="26"/>
        </w:rPr>
        <w:t xml:space="preserve">Банк </w:t>
      </w:r>
      <w:r>
        <w:rPr>
          <w:sz w:val="26"/>
          <w:szCs w:val="26"/>
        </w:rPr>
        <w:t>направил</w:t>
      </w:r>
      <w:r w:rsidRPr="00031C8E">
        <w:rPr>
          <w:sz w:val="26"/>
          <w:szCs w:val="26"/>
        </w:rPr>
        <w:t xml:space="preserve"> возражения на иск, где указывал, что 01.03.2021 г. произошла реорганизация ООО «Русфинанс Банк» путем присоединения к ПАО «РОСБАНК». 29 апреля 202</w:t>
      </w:r>
      <w:r>
        <w:rPr>
          <w:sz w:val="26"/>
          <w:szCs w:val="26"/>
        </w:rPr>
        <w:t>0</w:t>
      </w:r>
      <w:r w:rsidRPr="00031C8E">
        <w:rPr>
          <w:sz w:val="26"/>
          <w:szCs w:val="26"/>
        </w:rPr>
        <w:t xml:space="preserve"> </w:t>
      </w:r>
      <w:r>
        <w:rPr>
          <w:sz w:val="26"/>
          <w:szCs w:val="26"/>
        </w:rPr>
        <w:t>года</w:t>
      </w:r>
      <w:r w:rsidRPr="00031C8E">
        <w:rPr>
          <w:sz w:val="26"/>
          <w:szCs w:val="26"/>
        </w:rPr>
        <w:t xml:space="preserve"> межд</w:t>
      </w:r>
      <w:r w:rsidRPr="00031C8E">
        <w:rPr>
          <w:sz w:val="26"/>
          <w:szCs w:val="26"/>
        </w:rPr>
        <w:t>у ООО</w:t>
      </w:r>
      <w:r w:rsidRPr="00031C8E">
        <w:rPr>
          <w:sz w:val="26"/>
          <w:szCs w:val="26"/>
        </w:rPr>
        <w:t xml:space="preserve"> «</w:t>
      </w:r>
      <w:r w:rsidRPr="00031C8E">
        <w:rPr>
          <w:sz w:val="26"/>
          <w:szCs w:val="26"/>
        </w:rPr>
        <w:t>Русфинанс</w:t>
      </w:r>
      <w:r w:rsidRPr="00031C8E">
        <w:rPr>
          <w:sz w:val="26"/>
          <w:szCs w:val="26"/>
        </w:rPr>
        <w:t xml:space="preserve"> Банк» и </w:t>
      </w:r>
      <w:r w:rsidRPr="00031C8E">
        <w:rPr>
          <w:sz w:val="26"/>
          <w:szCs w:val="26"/>
        </w:rPr>
        <w:t>Хоснутдиновой</w:t>
      </w:r>
      <w:r w:rsidRPr="00031C8E">
        <w:rPr>
          <w:sz w:val="26"/>
          <w:szCs w:val="26"/>
        </w:rPr>
        <w:t xml:space="preserve"> Ч.М. был заключен договор потребительского кредита, в рамках которого Банк оказывает единственную услугу – это предоставление денежных средств в кредит. Истцу были предоставлены денежные средства в кредит на цели, указанные в п.11 Индивидуальных условий. Дополнительная услуга приобретена в кредит по волеизъявлению истца. Пункт 9 индивидуальных условий по кредитному договору не содержит обязанности заключить договор на приобретение сервисной карты, пункт 15 договора содержит информацию об отсутствии каких-либо дополнительных услуг, оказываемы</w:t>
      </w:r>
      <w:r>
        <w:rPr>
          <w:sz w:val="26"/>
          <w:szCs w:val="26"/>
        </w:rPr>
        <w:t>х</w:t>
      </w:r>
      <w:r w:rsidRPr="00031C8E">
        <w:rPr>
          <w:sz w:val="26"/>
          <w:szCs w:val="26"/>
        </w:rPr>
        <w:t xml:space="preserve"> кредитором заемщику за отдельную плату. </w:t>
      </w:r>
      <w:r>
        <w:rPr>
          <w:sz w:val="26"/>
          <w:szCs w:val="26"/>
        </w:rPr>
        <w:t>С</w:t>
      </w:r>
      <w:r w:rsidRPr="00031C8E">
        <w:rPr>
          <w:sz w:val="26"/>
          <w:szCs w:val="26"/>
        </w:rPr>
        <w:t xml:space="preserve">сылается на добровольность всех достигнутых соглашений. Получателем денежных средств по договору об оказании услуг является ООО «Кар Ассистанс», организация оказывающая услуги по карте, Банк по заявлению клиента лишь перечислил денежную сумму  на счет поставщика услуг, таким </w:t>
      </w:r>
      <w:r w:rsidRPr="00031C8E">
        <w:rPr>
          <w:sz w:val="26"/>
          <w:szCs w:val="26"/>
        </w:rPr>
        <w:t>образом</w:t>
      </w:r>
      <w:r w:rsidRPr="00031C8E">
        <w:rPr>
          <w:sz w:val="26"/>
          <w:szCs w:val="26"/>
        </w:rPr>
        <w:t xml:space="preserve"> Банк не является стороной по договору. </w:t>
      </w:r>
      <w:r w:rsidRPr="00031C8E">
        <w:rPr>
          <w:sz w:val="26"/>
          <w:szCs w:val="26"/>
        </w:rPr>
        <w:t>Следовательно</w:t>
      </w:r>
      <w:r w:rsidRPr="00031C8E">
        <w:rPr>
          <w:sz w:val="26"/>
          <w:szCs w:val="26"/>
        </w:rPr>
        <w:t xml:space="preserve"> Банк является ненадлежащим ответчиком. В требованиях истца просил отказать.</w:t>
      </w:r>
    </w:p>
    <w:p w:rsidR="00D86742" w:rsidRPr="00031C8E" w:rsidP="00D86742">
      <w:pPr>
        <w:ind w:firstLine="720"/>
        <w:jc w:val="both"/>
        <w:rPr>
          <w:sz w:val="26"/>
          <w:szCs w:val="26"/>
        </w:rPr>
      </w:pPr>
      <w:r w:rsidRPr="00031C8E">
        <w:rPr>
          <w:sz w:val="26"/>
          <w:szCs w:val="26"/>
        </w:rPr>
        <w:t xml:space="preserve">ООО «Кар Ассистанс» </w:t>
      </w:r>
      <w:r>
        <w:rPr>
          <w:sz w:val="26"/>
          <w:szCs w:val="26"/>
        </w:rPr>
        <w:t>направило</w:t>
      </w:r>
      <w:r w:rsidRPr="00031C8E">
        <w:rPr>
          <w:sz w:val="26"/>
          <w:szCs w:val="26"/>
        </w:rPr>
        <w:t xml:space="preserve"> возражение на исковое заявление, в котором просил в удовлетворении исковых требований отказать ввиду добровольности заключения абонентского договора. Потребитель с 29 апреля 2020 г</w:t>
      </w:r>
      <w:r>
        <w:rPr>
          <w:sz w:val="26"/>
          <w:szCs w:val="26"/>
        </w:rPr>
        <w:t>ода</w:t>
      </w:r>
      <w:r w:rsidRPr="00031C8E">
        <w:rPr>
          <w:sz w:val="26"/>
          <w:szCs w:val="26"/>
        </w:rPr>
        <w:t xml:space="preserve"> является пользователем сервиса </w:t>
      </w:r>
      <w:r>
        <w:rPr>
          <w:sz w:val="26"/>
          <w:szCs w:val="26"/>
        </w:rPr>
        <w:t>«</w:t>
      </w:r>
      <w:r w:rsidRPr="00031C8E">
        <w:rPr>
          <w:sz w:val="26"/>
          <w:szCs w:val="26"/>
        </w:rPr>
        <w:t>помощ</w:t>
      </w:r>
      <w:r>
        <w:rPr>
          <w:sz w:val="26"/>
          <w:szCs w:val="26"/>
        </w:rPr>
        <w:t>ь</w:t>
      </w:r>
      <w:r w:rsidRPr="00031C8E">
        <w:rPr>
          <w:sz w:val="26"/>
          <w:szCs w:val="26"/>
        </w:rPr>
        <w:t xml:space="preserve"> на дорогах</w:t>
      </w:r>
      <w:r>
        <w:rPr>
          <w:sz w:val="26"/>
          <w:szCs w:val="26"/>
        </w:rPr>
        <w:t>»</w:t>
      </w:r>
      <w:r w:rsidRPr="00031C8E">
        <w:rPr>
          <w:sz w:val="26"/>
          <w:szCs w:val="26"/>
        </w:rPr>
        <w:t xml:space="preserve"> и вправе заказывать услуги, а исполнитель в свою очередь обеспечивает готовность оказывать эти услуги. Основанием для возврата денежных средств может являться прекращение действие договора – либо при одностороннем отказе, либо его расторжении в судебном порядке. Потребитель не отказывался от договора, что свидетельствует о потребительской ценности данного сервиса для потребителя и желании им пользоваться. Несмотря на то, что исковые требования подлежат отклонению, в случае удовлетворения иска ходатайствовали об уменьшении санкций в порядке ст.333 ГК РФ.</w:t>
      </w:r>
    </w:p>
    <w:p w:rsidR="00D86742" w:rsidRPr="00031C8E" w:rsidP="00D86742">
      <w:pPr>
        <w:ind w:firstLine="720"/>
        <w:jc w:val="both"/>
        <w:rPr>
          <w:sz w:val="26"/>
          <w:szCs w:val="26"/>
        </w:rPr>
      </w:pPr>
      <w:r w:rsidRPr="00031C8E">
        <w:rPr>
          <w:sz w:val="26"/>
          <w:szCs w:val="26"/>
        </w:rPr>
        <w:t xml:space="preserve">Финансовый уполномоченный извещен о принятии судом иска потребителя, </w:t>
      </w:r>
      <w:r>
        <w:rPr>
          <w:sz w:val="26"/>
          <w:szCs w:val="26"/>
        </w:rPr>
        <w:t xml:space="preserve">путем </w:t>
      </w:r>
      <w:r w:rsidRPr="00031C8E">
        <w:rPr>
          <w:sz w:val="26"/>
          <w:szCs w:val="26"/>
        </w:rPr>
        <w:t>направ</w:t>
      </w:r>
      <w:r>
        <w:rPr>
          <w:sz w:val="26"/>
          <w:szCs w:val="26"/>
        </w:rPr>
        <w:t>ления</w:t>
      </w:r>
      <w:r w:rsidRPr="00031C8E">
        <w:rPr>
          <w:sz w:val="26"/>
          <w:szCs w:val="26"/>
        </w:rPr>
        <w:t xml:space="preserve"> ему копию искового заявления с приложенными материалами</w:t>
      </w:r>
      <w:r>
        <w:rPr>
          <w:sz w:val="26"/>
          <w:szCs w:val="26"/>
        </w:rPr>
        <w:t>,</w:t>
      </w:r>
      <w:r w:rsidRPr="00031C8E">
        <w:rPr>
          <w:sz w:val="26"/>
          <w:szCs w:val="26"/>
        </w:rPr>
        <w:t xml:space="preserve"> </w:t>
      </w:r>
      <w:r>
        <w:rPr>
          <w:sz w:val="26"/>
          <w:szCs w:val="26"/>
        </w:rPr>
        <w:t>п</w:t>
      </w:r>
      <w:r w:rsidRPr="00031C8E">
        <w:rPr>
          <w:sz w:val="26"/>
          <w:szCs w:val="26"/>
        </w:rPr>
        <w:t>исьменные объяснения в суд не представил.</w:t>
      </w:r>
    </w:p>
    <w:p w:rsidR="00D86742" w:rsidRPr="00031C8E" w:rsidP="00D86742">
      <w:pPr>
        <w:ind w:firstLine="720"/>
        <w:jc w:val="both"/>
        <w:rPr>
          <w:sz w:val="26"/>
          <w:szCs w:val="26"/>
        </w:rPr>
      </w:pPr>
      <w:r w:rsidRPr="00031C8E">
        <w:rPr>
          <w:sz w:val="26"/>
          <w:szCs w:val="26"/>
        </w:rPr>
        <w:t>Изучив материалы дела, мировой судья приходит к следующему.</w:t>
      </w:r>
    </w:p>
    <w:p w:rsidR="00D86742" w:rsidRPr="00031C8E" w:rsidP="00D86742">
      <w:pPr>
        <w:ind w:firstLine="720"/>
        <w:jc w:val="both"/>
        <w:rPr>
          <w:sz w:val="26"/>
          <w:szCs w:val="26"/>
        </w:rPr>
      </w:pPr>
      <w:r w:rsidRPr="00031C8E">
        <w:rPr>
          <w:sz w:val="26"/>
          <w:szCs w:val="26"/>
        </w:rPr>
        <w:t>В силу ст.819 Гражданского кодекса Российской Федерации (далее -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D86742" w:rsidRPr="00031C8E" w:rsidP="00D86742">
      <w:pPr>
        <w:autoSpaceDE w:val="0"/>
        <w:autoSpaceDN w:val="0"/>
        <w:adjustRightInd w:val="0"/>
        <w:ind w:firstLine="540"/>
        <w:jc w:val="both"/>
        <w:rPr>
          <w:sz w:val="26"/>
          <w:szCs w:val="26"/>
        </w:rPr>
      </w:pPr>
      <w:r w:rsidRPr="00031C8E">
        <w:rPr>
          <w:sz w:val="26"/>
          <w:szCs w:val="26"/>
        </w:rPr>
        <w:t>В соответствии с пунктами 1 и 2 ст.421 ГК РФ граждане и юридические лица свободны в заключени</w:t>
      </w:r>
      <w:r w:rsidRPr="00031C8E">
        <w:rPr>
          <w:sz w:val="26"/>
          <w:szCs w:val="26"/>
        </w:rPr>
        <w:t>и</w:t>
      </w:r>
      <w:r w:rsidRPr="00031C8E">
        <w:rPr>
          <w:sz w:val="26"/>
          <w:szCs w:val="26"/>
        </w:rPr>
        <w:t xml:space="preserve"> договора.</w:t>
      </w:r>
    </w:p>
    <w:p w:rsidR="00D86742" w:rsidRPr="00031C8E" w:rsidP="00D86742">
      <w:pPr>
        <w:autoSpaceDE w:val="0"/>
        <w:autoSpaceDN w:val="0"/>
        <w:adjustRightInd w:val="0"/>
        <w:ind w:firstLine="540"/>
        <w:jc w:val="both"/>
        <w:rPr>
          <w:sz w:val="26"/>
          <w:szCs w:val="26"/>
        </w:rPr>
      </w:pPr>
      <w:r w:rsidRPr="00031C8E">
        <w:rPr>
          <w:sz w:val="26"/>
          <w:szCs w:val="26"/>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D86742" w:rsidRPr="00031C8E" w:rsidP="00D86742">
      <w:pPr>
        <w:autoSpaceDE w:val="0"/>
        <w:autoSpaceDN w:val="0"/>
        <w:adjustRightInd w:val="0"/>
        <w:ind w:firstLine="540"/>
        <w:jc w:val="both"/>
        <w:rPr>
          <w:sz w:val="26"/>
          <w:szCs w:val="26"/>
        </w:rPr>
      </w:pPr>
      <w:r w:rsidRPr="00031C8E">
        <w:rPr>
          <w:sz w:val="26"/>
          <w:szCs w:val="26"/>
        </w:rPr>
        <w:t>Стороны могут заключить договор, как предусмотренный, так и не предусмотренный законом или иными правовыми актами.</w:t>
      </w:r>
    </w:p>
    <w:p w:rsidR="00D86742" w:rsidRPr="00031C8E" w:rsidP="00D86742">
      <w:pPr>
        <w:autoSpaceDE w:val="0"/>
        <w:autoSpaceDN w:val="0"/>
        <w:adjustRightInd w:val="0"/>
        <w:ind w:firstLine="540"/>
        <w:jc w:val="both"/>
        <w:rPr>
          <w:sz w:val="26"/>
          <w:szCs w:val="26"/>
        </w:rPr>
      </w:pPr>
      <w:r w:rsidRPr="00031C8E">
        <w:rPr>
          <w:sz w:val="26"/>
          <w:szCs w:val="26"/>
        </w:rPr>
        <w:t xml:space="preserve">Как следует из содержания </w:t>
      </w:r>
      <w:hyperlink r:id="rId4" w:history="1">
        <w:r w:rsidRPr="00031C8E">
          <w:rPr>
            <w:color w:val="0000FF"/>
            <w:sz w:val="26"/>
            <w:szCs w:val="26"/>
          </w:rPr>
          <w:t>ст. 168</w:t>
        </w:r>
      </w:hyperlink>
      <w:r w:rsidRPr="00031C8E">
        <w:rPr>
          <w:sz w:val="26"/>
          <w:szCs w:val="26"/>
        </w:rPr>
        <w:t xml:space="preserve"> ГК РФ, за исключением случаев, предусмотренных </w:t>
      </w:r>
      <w:hyperlink r:id="rId5" w:history="1">
        <w:r w:rsidRPr="00031C8E">
          <w:rPr>
            <w:color w:val="0000FF"/>
            <w:sz w:val="26"/>
            <w:szCs w:val="26"/>
          </w:rPr>
          <w:t>пунктом 2 настоящей статьи</w:t>
        </w:r>
      </w:hyperlink>
      <w:r w:rsidRPr="00031C8E">
        <w:rPr>
          <w:sz w:val="26"/>
          <w:szCs w:val="26"/>
        </w:rPr>
        <w:t xml:space="preserve">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D86742" w:rsidRPr="00031C8E" w:rsidP="00D86742">
      <w:pPr>
        <w:autoSpaceDE w:val="0"/>
        <w:autoSpaceDN w:val="0"/>
        <w:adjustRightInd w:val="0"/>
        <w:ind w:firstLine="540"/>
        <w:jc w:val="both"/>
        <w:rPr>
          <w:sz w:val="26"/>
          <w:szCs w:val="26"/>
        </w:rPr>
      </w:pPr>
      <w:r w:rsidRPr="00031C8E">
        <w:rPr>
          <w:sz w:val="26"/>
          <w:szCs w:val="26"/>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86742" w:rsidRPr="00031C8E" w:rsidP="00D86742">
      <w:pPr>
        <w:autoSpaceDE w:val="0"/>
        <w:autoSpaceDN w:val="0"/>
        <w:adjustRightInd w:val="0"/>
        <w:ind w:firstLine="540"/>
        <w:jc w:val="both"/>
        <w:rPr>
          <w:sz w:val="26"/>
          <w:szCs w:val="26"/>
        </w:rPr>
      </w:pPr>
      <w:r w:rsidRPr="00031C8E">
        <w:rPr>
          <w:sz w:val="26"/>
          <w:szCs w:val="26"/>
        </w:rPr>
        <w:t xml:space="preserve">Положениями </w:t>
      </w:r>
      <w:hyperlink r:id="rId6" w:history="1">
        <w:r w:rsidRPr="00031C8E">
          <w:rPr>
            <w:color w:val="0000FF"/>
            <w:sz w:val="26"/>
            <w:szCs w:val="26"/>
          </w:rPr>
          <w:t>ст. 180</w:t>
        </w:r>
      </w:hyperlink>
      <w:r w:rsidRPr="00031C8E">
        <w:rPr>
          <w:sz w:val="26"/>
          <w:szCs w:val="26"/>
        </w:rPr>
        <w:t xml:space="preserve"> ГК РФ предусмотрено, что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D86742" w:rsidRPr="00031C8E" w:rsidP="00D86742">
      <w:pPr>
        <w:autoSpaceDE w:val="0"/>
        <w:autoSpaceDN w:val="0"/>
        <w:adjustRightInd w:val="0"/>
        <w:ind w:firstLine="540"/>
        <w:jc w:val="both"/>
        <w:rPr>
          <w:sz w:val="26"/>
          <w:szCs w:val="26"/>
        </w:rPr>
      </w:pPr>
      <w:r w:rsidRPr="00031C8E">
        <w:rPr>
          <w:sz w:val="26"/>
          <w:szCs w:val="26"/>
        </w:rPr>
        <w:t xml:space="preserve">Как установлено статьей 9 Федерального закона «О введении в действие части второй Гражданского кодекса Российской Федерации», пунктом 1 статьи 1 Закона Российской Федерации </w:t>
      </w:r>
      <w:r>
        <w:rPr>
          <w:sz w:val="26"/>
          <w:szCs w:val="26"/>
        </w:rPr>
        <w:t>«</w:t>
      </w:r>
      <w:r w:rsidRPr="00031C8E">
        <w:rPr>
          <w:sz w:val="26"/>
          <w:szCs w:val="26"/>
        </w:rPr>
        <w:t>О защите прав потребителей</w:t>
      </w:r>
      <w:r>
        <w:rPr>
          <w:sz w:val="26"/>
          <w:szCs w:val="26"/>
        </w:rPr>
        <w:t>»</w:t>
      </w:r>
      <w:r w:rsidRPr="00031C8E">
        <w:rPr>
          <w:sz w:val="26"/>
          <w:szCs w:val="26"/>
        </w:rPr>
        <w:t xml:space="preserve">, отношения с участием потребителей регулируются Гражданским кодексом Российской Федерации, Законом Российской Федерации </w:t>
      </w:r>
      <w:r>
        <w:rPr>
          <w:sz w:val="26"/>
          <w:szCs w:val="26"/>
        </w:rPr>
        <w:t>«</w:t>
      </w:r>
      <w:r w:rsidRPr="00031C8E">
        <w:rPr>
          <w:sz w:val="26"/>
          <w:szCs w:val="26"/>
        </w:rPr>
        <w:t>О защите прав потребителей</w:t>
      </w:r>
      <w:r>
        <w:rPr>
          <w:sz w:val="26"/>
          <w:szCs w:val="26"/>
        </w:rPr>
        <w:t>»</w:t>
      </w:r>
      <w:r w:rsidRPr="00031C8E">
        <w:rPr>
          <w:sz w:val="26"/>
          <w:szCs w:val="26"/>
        </w:rPr>
        <w:t>, другими федеральными законами и принимаемыми в соответствии с ними иными нормативными правовыми актами Российской Федерации.</w:t>
      </w:r>
    </w:p>
    <w:p w:rsidR="00D86742" w:rsidRPr="00031C8E" w:rsidP="00D86742">
      <w:pPr>
        <w:autoSpaceDE w:val="0"/>
        <w:autoSpaceDN w:val="0"/>
        <w:adjustRightInd w:val="0"/>
        <w:ind w:firstLine="540"/>
        <w:jc w:val="both"/>
        <w:rPr>
          <w:sz w:val="26"/>
          <w:szCs w:val="26"/>
        </w:rPr>
      </w:pPr>
      <w:r w:rsidRPr="00031C8E">
        <w:rPr>
          <w:sz w:val="26"/>
          <w:szCs w:val="26"/>
        </w:rPr>
        <w:t>Пунктами 1 и 2 статьи 16 Закона Российской Федерации «О защите прав потребителей» предусмотрено, что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D86742" w:rsidRPr="00031C8E" w:rsidP="00D86742">
      <w:pPr>
        <w:autoSpaceDE w:val="0"/>
        <w:autoSpaceDN w:val="0"/>
        <w:adjustRightInd w:val="0"/>
        <w:ind w:firstLine="540"/>
        <w:jc w:val="both"/>
        <w:rPr>
          <w:sz w:val="26"/>
          <w:szCs w:val="26"/>
        </w:rPr>
      </w:pPr>
      <w:r w:rsidRPr="00031C8E">
        <w:rPr>
          <w:sz w:val="26"/>
          <w:szCs w:val="26"/>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86742" w:rsidRPr="00031C8E" w:rsidP="00D86742">
      <w:pPr>
        <w:autoSpaceDE w:val="0"/>
        <w:autoSpaceDN w:val="0"/>
        <w:adjustRightInd w:val="0"/>
        <w:ind w:firstLine="540"/>
        <w:jc w:val="both"/>
        <w:rPr>
          <w:sz w:val="26"/>
          <w:szCs w:val="26"/>
        </w:rPr>
      </w:pPr>
      <w:r w:rsidRPr="00031C8E">
        <w:rPr>
          <w:sz w:val="26"/>
          <w:szCs w:val="26"/>
        </w:rPr>
        <w:t>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D86742" w:rsidRPr="00031C8E" w:rsidP="00D86742">
      <w:pPr>
        <w:autoSpaceDE w:val="0"/>
        <w:autoSpaceDN w:val="0"/>
        <w:adjustRightInd w:val="0"/>
        <w:ind w:firstLine="540"/>
        <w:jc w:val="both"/>
        <w:rPr>
          <w:sz w:val="26"/>
          <w:szCs w:val="26"/>
        </w:rPr>
      </w:pPr>
      <w:r w:rsidRPr="00031C8E">
        <w:rPr>
          <w:sz w:val="26"/>
          <w:szCs w:val="26"/>
        </w:rPr>
        <w:t>В соответствии с частью 2 статьи 7 Федерального закона «О потребительском кредите (займе)»,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w:t>
      </w:r>
      <w:r w:rsidRPr="00031C8E">
        <w:rPr>
          <w:sz w:val="26"/>
          <w:szCs w:val="26"/>
        </w:rPr>
        <w:t xml:space="preserve">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w:t>
      </w:r>
      <w:r w:rsidRPr="00031C8E">
        <w:rPr>
          <w:sz w:val="26"/>
          <w:szCs w:val="26"/>
        </w:rPr>
        <w:t xml:space="preserve">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w:t>
      </w:r>
      <w:r w:rsidRPr="00031C8E">
        <w:rPr>
          <w:sz w:val="26"/>
          <w:szCs w:val="26"/>
        </w:rPr>
        <w:t>посредством заключения иных договоров, которые заемщик обязан заключить в связи с договором потребительского кредита (займа).</w:t>
      </w:r>
    </w:p>
    <w:p w:rsidR="00D86742" w:rsidRPr="00031C8E" w:rsidP="00D86742">
      <w:pPr>
        <w:autoSpaceDE w:val="0"/>
        <w:autoSpaceDN w:val="0"/>
        <w:adjustRightInd w:val="0"/>
        <w:ind w:firstLine="540"/>
        <w:jc w:val="both"/>
        <w:rPr>
          <w:sz w:val="26"/>
          <w:szCs w:val="26"/>
        </w:rPr>
      </w:pPr>
      <w:r w:rsidRPr="00031C8E">
        <w:rPr>
          <w:sz w:val="26"/>
          <w:szCs w:val="26"/>
        </w:rPr>
        <w:t xml:space="preserve">В ходе судебного заседания установлено и подтверждено материалами дела, что 29 апреля 2020 года между ООО </w:t>
      </w:r>
      <w:r>
        <w:rPr>
          <w:sz w:val="26"/>
          <w:szCs w:val="26"/>
        </w:rPr>
        <w:t>«</w:t>
      </w:r>
      <w:r w:rsidRPr="00031C8E">
        <w:rPr>
          <w:sz w:val="26"/>
          <w:szCs w:val="26"/>
        </w:rPr>
        <w:t>Русфинанс</w:t>
      </w:r>
      <w:r w:rsidRPr="00031C8E">
        <w:rPr>
          <w:sz w:val="26"/>
          <w:szCs w:val="26"/>
        </w:rPr>
        <w:t xml:space="preserve"> Банк</w:t>
      </w:r>
      <w:r>
        <w:rPr>
          <w:sz w:val="26"/>
          <w:szCs w:val="26"/>
        </w:rPr>
        <w:t>»</w:t>
      </w:r>
      <w:r w:rsidRPr="00031C8E">
        <w:rPr>
          <w:sz w:val="26"/>
          <w:szCs w:val="26"/>
        </w:rPr>
        <w:t xml:space="preserve"> и </w:t>
      </w:r>
      <w:r w:rsidRPr="00031C8E">
        <w:rPr>
          <w:sz w:val="26"/>
          <w:szCs w:val="26"/>
        </w:rPr>
        <w:t>Хоснутдиновой</w:t>
      </w:r>
      <w:r w:rsidRPr="00031C8E">
        <w:rPr>
          <w:sz w:val="26"/>
          <w:szCs w:val="26"/>
        </w:rPr>
        <w:t xml:space="preserve"> Ч.М. заключен договор потребительского кредита (далее - кредитный договор) № </w:t>
      </w:r>
      <w:r w:rsidR="00585662">
        <w:rPr>
          <w:sz w:val="26"/>
          <w:szCs w:val="26"/>
        </w:rPr>
        <w:t>…</w:t>
      </w:r>
      <w:r w:rsidRPr="00031C8E">
        <w:rPr>
          <w:sz w:val="26"/>
          <w:szCs w:val="26"/>
        </w:rPr>
        <w:t>, в соответствии с которым банк предоставил истцу кредит в размере 763 700 рублей на срок до 29 апреля 2025 года под 13,80% годовых.</w:t>
      </w:r>
    </w:p>
    <w:p w:rsidR="00D86742" w:rsidRPr="00031C8E" w:rsidP="00D86742">
      <w:pPr>
        <w:autoSpaceDE w:val="0"/>
        <w:autoSpaceDN w:val="0"/>
        <w:adjustRightInd w:val="0"/>
        <w:ind w:firstLine="540"/>
        <w:jc w:val="both"/>
        <w:rPr>
          <w:sz w:val="26"/>
          <w:szCs w:val="26"/>
        </w:rPr>
      </w:pPr>
      <w:r w:rsidRPr="00031C8E">
        <w:rPr>
          <w:sz w:val="26"/>
          <w:szCs w:val="26"/>
        </w:rPr>
        <w:t>В соответствии с пунктом 11 индивидуальных условий кредитного договора целями использования заемщиком потребительского кредита являются: приобретение автотранспортного средства, оплата услуг, указанных в заявлении о предоставлении кредита.</w:t>
      </w:r>
    </w:p>
    <w:p w:rsidR="00D86742" w:rsidRPr="00031C8E" w:rsidP="00D86742">
      <w:pPr>
        <w:autoSpaceDE w:val="0"/>
        <w:autoSpaceDN w:val="0"/>
        <w:adjustRightInd w:val="0"/>
        <w:ind w:firstLine="540"/>
        <w:jc w:val="both"/>
        <w:rPr>
          <w:sz w:val="26"/>
          <w:szCs w:val="26"/>
        </w:rPr>
      </w:pPr>
      <w:r w:rsidRPr="00031C8E">
        <w:rPr>
          <w:sz w:val="26"/>
          <w:szCs w:val="26"/>
        </w:rPr>
        <w:t>В день заключения кредитного договора, то есть 29 апреля 20</w:t>
      </w:r>
      <w:r>
        <w:rPr>
          <w:sz w:val="26"/>
          <w:szCs w:val="26"/>
        </w:rPr>
        <w:t>20</w:t>
      </w:r>
      <w:r w:rsidRPr="00031C8E">
        <w:rPr>
          <w:sz w:val="26"/>
          <w:szCs w:val="26"/>
        </w:rPr>
        <w:t xml:space="preserve"> года в соответствии с заявлением истца с её счета за счет средств предоставленного кредита была списана денежная сумма в размере 35 700 рублей в счет оплаты за сервисную карту по абонентскому договору</w:t>
      </w:r>
      <w:r w:rsidRPr="00031C8E">
        <w:rPr>
          <w:sz w:val="26"/>
          <w:szCs w:val="26"/>
        </w:rPr>
        <w:t xml:space="preserve"> № К</w:t>
      </w:r>
      <w:r w:rsidRPr="00031C8E">
        <w:rPr>
          <w:sz w:val="26"/>
          <w:szCs w:val="26"/>
        </w:rPr>
        <w:t xml:space="preserve"> </w:t>
      </w:r>
      <w:r w:rsidR="00585662">
        <w:rPr>
          <w:sz w:val="26"/>
          <w:szCs w:val="26"/>
        </w:rPr>
        <w:t>…</w:t>
      </w:r>
      <w:r w:rsidRPr="00031C8E">
        <w:rPr>
          <w:sz w:val="26"/>
          <w:szCs w:val="26"/>
        </w:rPr>
        <w:t xml:space="preserve"> об оказании услуг, заключенному истцом 29 апреля 2020 года с ООО </w:t>
      </w:r>
      <w:r>
        <w:rPr>
          <w:sz w:val="26"/>
          <w:szCs w:val="26"/>
        </w:rPr>
        <w:t>«</w:t>
      </w:r>
      <w:r w:rsidRPr="00031C8E">
        <w:rPr>
          <w:sz w:val="26"/>
          <w:szCs w:val="26"/>
        </w:rPr>
        <w:t>Кар Ассистанс».</w:t>
      </w:r>
    </w:p>
    <w:p w:rsidR="00D86742" w:rsidRPr="00031C8E" w:rsidP="00D86742">
      <w:pPr>
        <w:autoSpaceDE w:val="0"/>
        <w:autoSpaceDN w:val="0"/>
        <w:adjustRightInd w:val="0"/>
        <w:ind w:firstLine="540"/>
        <w:jc w:val="both"/>
        <w:rPr>
          <w:sz w:val="26"/>
          <w:szCs w:val="26"/>
        </w:rPr>
      </w:pPr>
      <w:r w:rsidRPr="00031C8E">
        <w:rPr>
          <w:sz w:val="26"/>
          <w:szCs w:val="26"/>
        </w:rPr>
        <w:t>Банком-ответчиком представлено собственноручно подписанное истцом – заявителем 29 апреля 2020 года заявление о перечислении с её счета на счет ответчика – ООО «Кар Ассистанс» денежных средств по договору об оказании услуг  за сервисную карту (л.д.45).</w:t>
      </w:r>
    </w:p>
    <w:p w:rsidR="00D86742" w:rsidRPr="00031C8E" w:rsidP="00D86742">
      <w:pPr>
        <w:autoSpaceDE w:val="0"/>
        <w:autoSpaceDN w:val="0"/>
        <w:adjustRightInd w:val="0"/>
        <w:ind w:firstLine="540"/>
        <w:jc w:val="both"/>
        <w:rPr>
          <w:sz w:val="26"/>
          <w:szCs w:val="26"/>
        </w:rPr>
      </w:pPr>
      <w:r w:rsidRPr="00031C8E">
        <w:rPr>
          <w:sz w:val="26"/>
          <w:szCs w:val="26"/>
        </w:rPr>
        <w:t>Банк исполнил распоряжение истца и перечислил в польз</w:t>
      </w:r>
      <w:r w:rsidRPr="00031C8E">
        <w:rPr>
          <w:sz w:val="26"/>
          <w:szCs w:val="26"/>
        </w:rPr>
        <w:t>у ООО</w:t>
      </w:r>
      <w:r w:rsidRPr="00031C8E">
        <w:rPr>
          <w:sz w:val="26"/>
          <w:szCs w:val="26"/>
        </w:rPr>
        <w:t xml:space="preserve"> «Кар Ассистанс» денежные средства в размере 35 700 рублей, что подтверждается банковской выпиской и платежным поручением от 29 апреля 2020 года (л.д.47,48).</w:t>
      </w:r>
    </w:p>
    <w:p w:rsidR="00D86742" w:rsidRPr="00031C8E" w:rsidP="00D86742">
      <w:pPr>
        <w:autoSpaceDE w:val="0"/>
        <w:autoSpaceDN w:val="0"/>
        <w:adjustRightInd w:val="0"/>
        <w:ind w:firstLine="539"/>
        <w:jc w:val="both"/>
        <w:rPr>
          <w:sz w:val="26"/>
          <w:szCs w:val="26"/>
        </w:rPr>
      </w:pPr>
      <w:r w:rsidRPr="00031C8E">
        <w:rPr>
          <w:sz w:val="26"/>
          <w:szCs w:val="26"/>
        </w:rPr>
        <w:t>Как установлено в ходе судебного заседания, заключение договора об оказании услуг с ООО «Кар Ассистанс» осуществлялось без участия ООО «Русфинанс Банк», договорные отношения межд</w:t>
      </w:r>
      <w:r w:rsidRPr="00031C8E">
        <w:rPr>
          <w:sz w:val="26"/>
          <w:szCs w:val="26"/>
        </w:rPr>
        <w:t>у ООО</w:t>
      </w:r>
      <w:r w:rsidRPr="00031C8E">
        <w:rPr>
          <w:sz w:val="26"/>
          <w:szCs w:val="26"/>
        </w:rPr>
        <w:t xml:space="preserve"> «Русфинанс Банк» и ООО «Кар Ассистанс» отсутствуют. Перечисление банком денежных сре</w:t>
      </w:r>
      <w:r w:rsidRPr="00031C8E">
        <w:rPr>
          <w:sz w:val="26"/>
          <w:szCs w:val="26"/>
        </w:rPr>
        <w:t>дств в р</w:t>
      </w:r>
      <w:r w:rsidRPr="00031C8E">
        <w:rPr>
          <w:sz w:val="26"/>
          <w:szCs w:val="26"/>
        </w:rPr>
        <w:t>азмере 35 700 рублей на счет ООО «Кар Ассистанс» обусловлено исключительно распоряжением истца, данным банку 29 апреля 2020</w:t>
      </w:r>
      <w:r>
        <w:rPr>
          <w:sz w:val="26"/>
          <w:szCs w:val="26"/>
        </w:rPr>
        <w:t>года</w:t>
      </w:r>
      <w:r w:rsidRPr="00031C8E">
        <w:rPr>
          <w:sz w:val="26"/>
          <w:szCs w:val="26"/>
        </w:rPr>
        <w:t>.</w:t>
      </w:r>
    </w:p>
    <w:p w:rsidR="00D86742" w:rsidRPr="00031C8E" w:rsidP="00D86742">
      <w:pPr>
        <w:autoSpaceDE w:val="0"/>
        <w:autoSpaceDN w:val="0"/>
        <w:adjustRightInd w:val="0"/>
        <w:ind w:firstLine="539"/>
        <w:jc w:val="both"/>
        <w:outlineLvl w:val="1"/>
        <w:rPr>
          <w:sz w:val="26"/>
          <w:szCs w:val="26"/>
        </w:rPr>
      </w:pPr>
      <w:r w:rsidRPr="00031C8E">
        <w:rPr>
          <w:sz w:val="26"/>
          <w:szCs w:val="26"/>
        </w:rPr>
        <w:t>Вопреки доводам представителя истца</w:t>
      </w:r>
      <w:r>
        <w:rPr>
          <w:sz w:val="26"/>
          <w:szCs w:val="26"/>
        </w:rPr>
        <w:t>,</w:t>
      </w:r>
      <w:r w:rsidRPr="00031C8E">
        <w:rPr>
          <w:sz w:val="26"/>
          <w:szCs w:val="26"/>
        </w:rPr>
        <w:t xml:space="preserve"> содержание Индивидуальных условий договора потребительского кредита не свидетельствует о </w:t>
      </w:r>
      <w:r w:rsidRPr="00031C8E">
        <w:rPr>
          <w:sz w:val="26"/>
          <w:szCs w:val="26"/>
        </w:rPr>
        <w:t>навязанности</w:t>
      </w:r>
      <w:r w:rsidRPr="00031C8E">
        <w:rPr>
          <w:sz w:val="26"/>
          <w:szCs w:val="26"/>
        </w:rPr>
        <w:t xml:space="preserve"> истцу банком дополнительной услуги в виде оказания услуг и об обязательности этой услуги. Кроме того, о добровольности волеизъявления истца на заключение договора об оказании услуг свидетельствует также содержание пункта 15 Индивидуальных условий договора потребительского кредита: «услуги, оказываемые кредитором заемщик за отдельную плату и необходимые для заключения договора, их цена или  порядок ее определения, а также согласие заемщика на оказание таких услуг – отсутствует». Согласно п. 11  Индивидуальных условий договора указаны цели использования заемщиком потребительского кредита: приобретение автотранспортного средства и оплата услуг, указанных в заявлении о предоставлении кредита. Согласно заявлению о предоставлении кредита, заполненному истцом, своей подписью она подтверждает согласие на приобретение услуг, указанных в заявлении, оно является добровольным, банк довел до неё информацию, что приобретение услуг не является обязательным условием получения кредита, а также об услугах, влияющих на условия кредита (л.д.44 п.10 заявления).</w:t>
      </w:r>
    </w:p>
    <w:p w:rsidR="00D86742" w:rsidRPr="00031C8E" w:rsidP="00D86742">
      <w:pPr>
        <w:autoSpaceDE w:val="0"/>
        <w:autoSpaceDN w:val="0"/>
        <w:adjustRightInd w:val="0"/>
        <w:ind w:firstLine="540"/>
        <w:jc w:val="both"/>
        <w:rPr>
          <w:sz w:val="26"/>
          <w:szCs w:val="26"/>
        </w:rPr>
      </w:pPr>
      <w:r w:rsidRPr="00031C8E">
        <w:rPr>
          <w:sz w:val="26"/>
          <w:szCs w:val="26"/>
        </w:rPr>
        <w:t xml:space="preserve">Таким образом, в случае неприемлемости Индивидуальных условий договора потребительского кредита </w:t>
      </w:r>
      <w:r w:rsidRPr="00031C8E">
        <w:rPr>
          <w:sz w:val="26"/>
          <w:szCs w:val="26"/>
        </w:rPr>
        <w:t>Хоснутдинова</w:t>
      </w:r>
      <w:r w:rsidRPr="00031C8E">
        <w:rPr>
          <w:sz w:val="26"/>
          <w:szCs w:val="26"/>
        </w:rPr>
        <w:t xml:space="preserve"> Ч.М. не была ограничена в своем волеизъявлении и вправе была не принимать указанные обязательства.</w:t>
      </w:r>
    </w:p>
    <w:p w:rsidR="00D86742" w:rsidRPr="00031C8E" w:rsidP="00D86742">
      <w:pPr>
        <w:autoSpaceDE w:val="0"/>
        <w:autoSpaceDN w:val="0"/>
        <w:adjustRightInd w:val="0"/>
        <w:ind w:firstLine="540"/>
        <w:jc w:val="both"/>
        <w:rPr>
          <w:sz w:val="26"/>
          <w:szCs w:val="26"/>
        </w:rPr>
      </w:pPr>
      <w:r w:rsidRPr="00031C8E">
        <w:rPr>
          <w:sz w:val="26"/>
          <w:szCs w:val="26"/>
        </w:rPr>
        <w:t xml:space="preserve">Доводы истца, изложенные в исковом заявлении, являлись предметом рассмотрения обращения истца </w:t>
      </w:r>
      <w:r w:rsidRPr="00031C8E">
        <w:rPr>
          <w:sz w:val="26"/>
          <w:szCs w:val="26"/>
        </w:rPr>
        <w:t>Хоснутдиновой</w:t>
      </w:r>
      <w:r w:rsidRPr="00031C8E">
        <w:rPr>
          <w:sz w:val="26"/>
          <w:szCs w:val="26"/>
        </w:rPr>
        <w:t xml:space="preserve"> Ч.М. в отношении ПАО «РОСБАНК» с требованием о взыскании денежных сре</w:t>
      </w:r>
      <w:r w:rsidRPr="00031C8E">
        <w:rPr>
          <w:sz w:val="26"/>
          <w:szCs w:val="26"/>
        </w:rPr>
        <w:t>дств в р</w:t>
      </w:r>
      <w:r w:rsidRPr="00031C8E">
        <w:rPr>
          <w:sz w:val="26"/>
          <w:szCs w:val="26"/>
        </w:rPr>
        <w:t>азмере 35 700 рублей, удержанных в счет оплаты за дополнительную услугу при предоставлении кредита</w:t>
      </w:r>
      <w:r>
        <w:rPr>
          <w:sz w:val="26"/>
          <w:szCs w:val="26"/>
        </w:rPr>
        <w:t>, в службу финансового уполномоченного</w:t>
      </w:r>
      <w:r w:rsidRPr="00031C8E">
        <w:rPr>
          <w:sz w:val="26"/>
          <w:szCs w:val="26"/>
        </w:rPr>
        <w:t xml:space="preserve">. Решением </w:t>
      </w:r>
      <w:r>
        <w:rPr>
          <w:sz w:val="26"/>
          <w:szCs w:val="26"/>
        </w:rPr>
        <w:t>фи</w:t>
      </w:r>
      <w:r w:rsidRPr="00031C8E">
        <w:rPr>
          <w:sz w:val="26"/>
          <w:szCs w:val="26"/>
        </w:rPr>
        <w:t xml:space="preserve">нансового уполномоченного от 31 января 2022 года в удовлетворении требований </w:t>
      </w:r>
      <w:r w:rsidRPr="00031C8E">
        <w:rPr>
          <w:sz w:val="26"/>
          <w:szCs w:val="26"/>
        </w:rPr>
        <w:t>Хоснутдиновой</w:t>
      </w:r>
      <w:r w:rsidRPr="00031C8E">
        <w:rPr>
          <w:sz w:val="26"/>
          <w:szCs w:val="26"/>
        </w:rPr>
        <w:t xml:space="preserve"> Ч.М. отказано (л.д.17-22).</w:t>
      </w:r>
    </w:p>
    <w:p w:rsidR="00D86742" w:rsidRPr="00031C8E" w:rsidP="00D86742">
      <w:pPr>
        <w:autoSpaceDE w:val="0"/>
        <w:autoSpaceDN w:val="0"/>
        <w:adjustRightInd w:val="0"/>
        <w:ind w:firstLine="540"/>
        <w:jc w:val="both"/>
        <w:rPr>
          <w:color w:val="000000"/>
          <w:sz w:val="26"/>
          <w:szCs w:val="26"/>
        </w:rPr>
      </w:pPr>
      <w:r w:rsidRPr="00031C8E">
        <w:rPr>
          <w:color w:val="000000"/>
          <w:sz w:val="26"/>
          <w:szCs w:val="26"/>
        </w:rPr>
        <w:t xml:space="preserve">С учетом изложенного, мировой судья приходит к выводу об отсутствии правовых оснований для удовлетворения требований истца о взыскании денежных средств, уплаченных по договору об оказании услуг, с ПАО </w:t>
      </w:r>
      <w:r>
        <w:rPr>
          <w:color w:val="000000"/>
          <w:sz w:val="26"/>
          <w:szCs w:val="26"/>
        </w:rPr>
        <w:t>«</w:t>
      </w:r>
      <w:r w:rsidRPr="00031C8E">
        <w:rPr>
          <w:color w:val="000000"/>
          <w:sz w:val="26"/>
          <w:szCs w:val="26"/>
        </w:rPr>
        <w:t>РОСБАНК».</w:t>
      </w:r>
    </w:p>
    <w:p w:rsidR="00D86742" w:rsidRPr="00031C8E" w:rsidP="00D86742">
      <w:pPr>
        <w:autoSpaceDE w:val="0"/>
        <w:autoSpaceDN w:val="0"/>
        <w:adjustRightInd w:val="0"/>
        <w:ind w:firstLine="540"/>
        <w:jc w:val="both"/>
        <w:rPr>
          <w:sz w:val="26"/>
          <w:szCs w:val="26"/>
        </w:rPr>
      </w:pPr>
      <w:r w:rsidRPr="00031C8E">
        <w:rPr>
          <w:color w:val="000000"/>
          <w:sz w:val="26"/>
          <w:szCs w:val="26"/>
        </w:rPr>
        <w:t xml:space="preserve"> </w:t>
      </w:r>
      <w:r w:rsidRPr="00031C8E">
        <w:rPr>
          <w:sz w:val="26"/>
          <w:szCs w:val="26"/>
        </w:rPr>
        <w:t xml:space="preserve">Что касается требований </w:t>
      </w:r>
      <w:r>
        <w:rPr>
          <w:sz w:val="26"/>
          <w:szCs w:val="26"/>
        </w:rPr>
        <w:t xml:space="preserve">истца </w:t>
      </w:r>
      <w:r w:rsidRPr="00031C8E">
        <w:rPr>
          <w:sz w:val="26"/>
          <w:szCs w:val="26"/>
        </w:rPr>
        <w:t>к ответчик</w:t>
      </w:r>
      <w:r w:rsidRPr="00031C8E">
        <w:rPr>
          <w:sz w:val="26"/>
          <w:szCs w:val="26"/>
        </w:rPr>
        <w:t>у ООО</w:t>
      </w:r>
      <w:r w:rsidRPr="00031C8E">
        <w:rPr>
          <w:sz w:val="26"/>
          <w:szCs w:val="26"/>
        </w:rPr>
        <w:t xml:space="preserve"> «Кар Ассистанс» мировой судья приходит к следующему.</w:t>
      </w:r>
    </w:p>
    <w:p w:rsidR="00D86742" w:rsidRPr="00031C8E" w:rsidP="00D86742">
      <w:pPr>
        <w:pStyle w:val="ConsPlusNormal"/>
        <w:ind w:firstLine="540"/>
        <w:jc w:val="both"/>
        <w:rPr>
          <w:sz w:val="26"/>
          <w:szCs w:val="26"/>
        </w:rPr>
      </w:pPr>
      <w:r w:rsidRPr="00031C8E">
        <w:rPr>
          <w:sz w:val="26"/>
          <w:szCs w:val="26"/>
        </w:rPr>
        <w:t>Согласно положениям ст.309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D86742" w:rsidRPr="00031C8E" w:rsidP="00D86742">
      <w:pPr>
        <w:pStyle w:val="ConsPlusNormal"/>
        <w:ind w:firstLine="540"/>
        <w:jc w:val="both"/>
        <w:rPr>
          <w:sz w:val="26"/>
          <w:szCs w:val="26"/>
        </w:rPr>
      </w:pPr>
      <w:r w:rsidRPr="00031C8E">
        <w:rPr>
          <w:sz w:val="26"/>
          <w:szCs w:val="26"/>
        </w:rPr>
        <w:t>В силу ст.429.4 ГК РФ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(пункт 1).</w:t>
      </w:r>
    </w:p>
    <w:p w:rsidR="00D86742" w:rsidRPr="00031C8E" w:rsidP="00D86742">
      <w:pPr>
        <w:pStyle w:val="ConsPlusNormal"/>
        <w:ind w:firstLine="540"/>
        <w:jc w:val="both"/>
        <w:rPr>
          <w:sz w:val="26"/>
          <w:szCs w:val="26"/>
        </w:rPr>
      </w:pPr>
      <w:r w:rsidRPr="00031C8E">
        <w:rPr>
          <w:sz w:val="26"/>
          <w:szCs w:val="26"/>
        </w:rP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 (пункт 2).</w:t>
      </w:r>
    </w:p>
    <w:p w:rsidR="00D86742" w:rsidRPr="00031C8E" w:rsidP="00D86742">
      <w:pPr>
        <w:pStyle w:val="ConsPlusNormal"/>
        <w:ind w:firstLine="540"/>
        <w:jc w:val="both"/>
        <w:rPr>
          <w:sz w:val="26"/>
          <w:szCs w:val="26"/>
        </w:rPr>
      </w:pPr>
      <w:r w:rsidRPr="00031C8E">
        <w:rPr>
          <w:sz w:val="26"/>
          <w:szCs w:val="26"/>
        </w:rPr>
        <w:t>Согласно п.1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D86742" w:rsidRPr="00031C8E" w:rsidP="00D86742">
      <w:pPr>
        <w:pStyle w:val="ConsPlusNormal"/>
        <w:ind w:firstLine="540"/>
        <w:jc w:val="both"/>
        <w:rPr>
          <w:sz w:val="26"/>
          <w:szCs w:val="26"/>
        </w:rPr>
      </w:pPr>
      <w:r w:rsidRPr="00031C8E">
        <w:rPr>
          <w:sz w:val="26"/>
          <w:szCs w:val="26"/>
        </w:rPr>
        <w:t>Из материалов дела следует, что 29 апреля 2020 г</w:t>
      </w:r>
      <w:r>
        <w:rPr>
          <w:sz w:val="26"/>
          <w:szCs w:val="26"/>
        </w:rPr>
        <w:t>ода</w:t>
      </w:r>
      <w:r w:rsidRPr="00031C8E">
        <w:rPr>
          <w:sz w:val="26"/>
          <w:szCs w:val="26"/>
        </w:rPr>
        <w:t xml:space="preserve"> межд</w:t>
      </w:r>
      <w:r w:rsidRPr="00031C8E">
        <w:rPr>
          <w:sz w:val="26"/>
          <w:szCs w:val="26"/>
        </w:rPr>
        <w:t>у ООО</w:t>
      </w:r>
      <w:r w:rsidRPr="00031C8E">
        <w:rPr>
          <w:sz w:val="26"/>
          <w:szCs w:val="26"/>
        </w:rPr>
        <w:t xml:space="preserve"> </w:t>
      </w:r>
      <w:r>
        <w:rPr>
          <w:sz w:val="26"/>
          <w:szCs w:val="26"/>
        </w:rPr>
        <w:t xml:space="preserve">«Кар </w:t>
      </w:r>
      <w:r>
        <w:rPr>
          <w:sz w:val="26"/>
          <w:szCs w:val="26"/>
        </w:rPr>
        <w:t>Ассистанс</w:t>
      </w:r>
      <w:r>
        <w:rPr>
          <w:sz w:val="26"/>
          <w:szCs w:val="26"/>
        </w:rPr>
        <w:t>»</w:t>
      </w:r>
      <w:r w:rsidRPr="00031C8E">
        <w:rPr>
          <w:sz w:val="26"/>
          <w:szCs w:val="26"/>
        </w:rPr>
        <w:t xml:space="preserve"> и </w:t>
      </w:r>
      <w:r w:rsidRPr="00031C8E">
        <w:rPr>
          <w:sz w:val="26"/>
          <w:szCs w:val="26"/>
        </w:rPr>
        <w:t>Хоснутдиновой</w:t>
      </w:r>
      <w:r w:rsidRPr="00031C8E">
        <w:rPr>
          <w:sz w:val="26"/>
          <w:szCs w:val="26"/>
        </w:rPr>
        <w:t xml:space="preserve"> Ч.М. заключен абонентский договор об оказании услуг № К</w:t>
      </w:r>
      <w:r w:rsidR="00585662">
        <w:rPr>
          <w:sz w:val="26"/>
          <w:szCs w:val="26"/>
        </w:rPr>
        <w:t>…</w:t>
      </w:r>
      <w:r w:rsidRPr="00031C8E">
        <w:rPr>
          <w:sz w:val="26"/>
          <w:szCs w:val="26"/>
        </w:rPr>
        <w:t xml:space="preserve"> («Комфорт»). Абонентская плата за услугу составила 35 700 рублей. Срок действия абонентского договора 36 месяцев – по 28 апреля 2</w:t>
      </w:r>
      <w:r>
        <w:rPr>
          <w:sz w:val="26"/>
          <w:szCs w:val="26"/>
        </w:rPr>
        <w:t>023</w:t>
      </w:r>
      <w:r w:rsidRPr="00031C8E">
        <w:rPr>
          <w:sz w:val="26"/>
          <w:szCs w:val="26"/>
        </w:rPr>
        <w:t xml:space="preserve"> года. Полный перечень услуг отражен в п. 2 договора. Цена комплекса консультационных и аналитических услуг по приобретению транспортного средства (п. 3 Абонентского договора) составляет 17 850 рублей, цена услуги помощи на дорогах и других сопутствующих услуг (п. 4 Абонентского договора) составляет 17 850  рублей</w:t>
      </w:r>
    </w:p>
    <w:p w:rsidR="00D86742" w:rsidRPr="00031C8E" w:rsidP="00D86742">
      <w:pPr>
        <w:pStyle w:val="ConsPlusNormal"/>
        <w:ind w:firstLine="540"/>
        <w:jc w:val="both"/>
        <w:rPr>
          <w:sz w:val="26"/>
          <w:szCs w:val="26"/>
        </w:rPr>
      </w:pPr>
      <w:r w:rsidRPr="00031C8E">
        <w:rPr>
          <w:sz w:val="26"/>
          <w:szCs w:val="26"/>
        </w:rPr>
        <w:t>Согласно ст.781 ГК РФ предусмотрено, что заказчик обязан оплатить оказанные ему услуги в сроки и в порядке, которые указаны в договоре возмездного оказания услуг.</w:t>
      </w:r>
    </w:p>
    <w:p w:rsidR="00D86742" w:rsidRPr="00031C8E" w:rsidP="00D86742">
      <w:pPr>
        <w:pStyle w:val="ConsPlusNormal"/>
        <w:ind w:firstLine="540"/>
        <w:jc w:val="both"/>
        <w:rPr>
          <w:sz w:val="26"/>
          <w:szCs w:val="26"/>
        </w:rPr>
      </w:pPr>
      <w:r w:rsidRPr="00031C8E">
        <w:rPr>
          <w:sz w:val="26"/>
          <w:szCs w:val="26"/>
        </w:rPr>
        <w:t>Статьей 782 ГК РФ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w:t>
      </w:r>
    </w:p>
    <w:p w:rsidR="00D86742" w:rsidRPr="00031C8E" w:rsidP="00D86742">
      <w:pPr>
        <w:pStyle w:val="ConsPlusNormal"/>
        <w:ind w:firstLine="540"/>
        <w:jc w:val="both"/>
        <w:rPr>
          <w:sz w:val="26"/>
          <w:szCs w:val="26"/>
        </w:rPr>
      </w:pPr>
      <w:r w:rsidRPr="00031C8E">
        <w:rPr>
          <w:sz w:val="26"/>
          <w:szCs w:val="26"/>
        </w:rPr>
        <w:t xml:space="preserve">К отношениям о возмездном оказании услуг подлежат применению нормы </w:t>
      </w:r>
      <w:hyperlink r:id="rId7" w:history="1">
        <w:r w:rsidRPr="00031C8E">
          <w:rPr>
            <w:rStyle w:val="Hyperlink"/>
            <w:sz w:val="26"/>
            <w:szCs w:val="26"/>
          </w:rPr>
          <w:t>Закона</w:t>
        </w:r>
      </w:hyperlink>
      <w:r w:rsidRPr="00031C8E">
        <w:rPr>
          <w:sz w:val="26"/>
          <w:szCs w:val="26"/>
        </w:rPr>
        <w:t xml:space="preserve"> Российской Федерации от 7 февраля 1992 года N 2300-1 «О защите прав потребителей», </w:t>
      </w:r>
      <w:hyperlink r:id="rId8" w:history="1">
        <w:r w:rsidRPr="00031C8E">
          <w:rPr>
            <w:rStyle w:val="Hyperlink"/>
            <w:sz w:val="26"/>
            <w:szCs w:val="26"/>
          </w:rPr>
          <w:t>статьей 32</w:t>
        </w:r>
      </w:hyperlink>
      <w:r w:rsidRPr="00031C8E">
        <w:rPr>
          <w:sz w:val="26"/>
          <w:szCs w:val="26"/>
        </w:rPr>
        <w:t xml:space="preserve"> которого также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86742" w:rsidRPr="00031C8E" w:rsidP="00D86742">
      <w:pPr>
        <w:pStyle w:val="ConsPlusNormal"/>
        <w:ind w:firstLine="540"/>
        <w:jc w:val="both"/>
        <w:rPr>
          <w:sz w:val="26"/>
          <w:szCs w:val="26"/>
        </w:rPr>
      </w:pPr>
      <w:r w:rsidRPr="00031C8E">
        <w:rPr>
          <w:sz w:val="26"/>
          <w:szCs w:val="26"/>
        </w:rP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D86742" w:rsidRPr="00031C8E" w:rsidP="00D86742">
      <w:pPr>
        <w:pStyle w:val="ConsPlusNormal"/>
        <w:ind w:firstLine="540"/>
        <w:jc w:val="both"/>
        <w:rPr>
          <w:sz w:val="26"/>
          <w:szCs w:val="26"/>
        </w:rPr>
      </w:pPr>
      <w:r w:rsidRPr="00031C8E">
        <w:rPr>
          <w:sz w:val="26"/>
          <w:szCs w:val="26"/>
        </w:rPr>
        <w:t>В</w:t>
      </w:r>
      <w:r w:rsidRPr="00031C8E">
        <w:rPr>
          <w:sz w:val="26"/>
          <w:szCs w:val="26"/>
        </w:rPr>
        <w:t xml:space="preserve"> </w:t>
      </w:r>
      <w:r w:rsidRPr="00031C8E">
        <w:rPr>
          <w:sz w:val="26"/>
          <w:szCs w:val="26"/>
        </w:rPr>
        <w:t>пункта</w:t>
      </w:r>
      <w:r w:rsidRPr="00031C8E">
        <w:rPr>
          <w:sz w:val="26"/>
          <w:szCs w:val="26"/>
        </w:rPr>
        <w:t xml:space="preserve"> 1 и 2 статьи 450.1 ГК РФ, что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r:id="rId9" w:history="1">
        <w:r w:rsidRPr="00031C8E">
          <w:rPr>
            <w:rStyle w:val="Hyperlink"/>
            <w:sz w:val="26"/>
            <w:szCs w:val="26"/>
          </w:rPr>
          <w:t>(статья 310)</w:t>
        </w:r>
      </w:hyperlink>
      <w:r w:rsidRPr="00031C8E">
        <w:rPr>
          <w:sz w:val="26"/>
          <w:szCs w:val="26"/>
        </w:rPr>
        <w:t xml:space="preserve"> может быть осуществлено </w:t>
      </w:r>
      <w:r w:rsidRPr="00031C8E">
        <w:rPr>
          <w:sz w:val="26"/>
          <w:szCs w:val="26"/>
        </w:rPr>
        <w:t>управомоченной</w:t>
      </w:r>
      <w:r w:rsidRPr="00031C8E">
        <w:rPr>
          <w:sz w:val="26"/>
          <w:szCs w:val="26"/>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D86742" w:rsidRPr="00031C8E" w:rsidP="00D86742">
      <w:pPr>
        <w:pStyle w:val="ConsPlusNormal"/>
        <w:ind w:firstLine="540"/>
        <w:jc w:val="both"/>
        <w:rPr>
          <w:sz w:val="26"/>
          <w:szCs w:val="26"/>
        </w:rPr>
      </w:pPr>
      <w:r w:rsidRPr="00031C8E">
        <w:rPr>
          <w:sz w:val="26"/>
          <w:szCs w:val="26"/>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D86742" w:rsidRPr="00031C8E" w:rsidP="00D86742">
      <w:pPr>
        <w:pStyle w:val="ConsPlusNormal"/>
        <w:ind w:firstLine="540"/>
        <w:jc w:val="both"/>
        <w:rPr>
          <w:sz w:val="26"/>
          <w:szCs w:val="26"/>
        </w:rPr>
      </w:pPr>
      <w:r w:rsidRPr="00031C8E">
        <w:rPr>
          <w:sz w:val="26"/>
          <w:szCs w:val="26"/>
        </w:rPr>
        <w:t>В силу положений ст.429.4 ГК РФ по общему правилу при отказе абонента от абонентского договора ему подлежит возврату уплаченная исполнителю стоимость услуг пропорционально оставшемуся оплаченному периоду действия договора.</w:t>
      </w:r>
    </w:p>
    <w:p w:rsidR="00D86742" w:rsidRPr="00031C8E" w:rsidP="00D86742">
      <w:pPr>
        <w:pStyle w:val="ConsPlusNormal"/>
        <w:ind w:firstLine="540"/>
        <w:jc w:val="both"/>
        <w:rPr>
          <w:sz w:val="26"/>
          <w:szCs w:val="26"/>
        </w:rPr>
      </w:pPr>
      <w:r w:rsidRPr="00031C8E">
        <w:rPr>
          <w:sz w:val="26"/>
          <w:szCs w:val="26"/>
        </w:rPr>
        <w:t xml:space="preserve">Исходя из приведенных норм следует, что односторонний отказ от исполнения заключенного между </w:t>
      </w:r>
      <w:r w:rsidRPr="00031C8E">
        <w:rPr>
          <w:sz w:val="26"/>
          <w:szCs w:val="26"/>
        </w:rPr>
        <w:t>Хоснутдиновой</w:t>
      </w:r>
      <w:r w:rsidRPr="00031C8E">
        <w:rPr>
          <w:sz w:val="26"/>
          <w:szCs w:val="26"/>
        </w:rPr>
        <w:t xml:space="preserve"> Ч.М. </w:t>
      </w:r>
      <w:r w:rsidRPr="00031C8E">
        <w:rPr>
          <w:sz w:val="26"/>
          <w:szCs w:val="26"/>
        </w:rPr>
        <w:t>и ООО</w:t>
      </w:r>
      <w:r w:rsidRPr="00031C8E">
        <w:rPr>
          <w:sz w:val="26"/>
          <w:szCs w:val="26"/>
        </w:rPr>
        <w:t xml:space="preserve"> </w:t>
      </w:r>
      <w:r>
        <w:rPr>
          <w:sz w:val="26"/>
          <w:szCs w:val="26"/>
        </w:rPr>
        <w:t>«Кар Ассистанс»</w:t>
      </w:r>
      <w:r w:rsidRPr="00031C8E">
        <w:rPr>
          <w:sz w:val="26"/>
          <w:szCs w:val="26"/>
        </w:rPr>
        <w:t xml:space="preserve"> абонентского договора допускается.</w:t>
      </w:r>
    </w:p>
    <w:p w:rsidR="00D86742" w:rsidRPr="00031C8E" w:rsidP="00D86742">
      <w:pPr>
        <w:pStyle w:val="ConsPlusNormal"/>
        <w:ind w:firstLine="540"/>
        <w:jc w:val="both"/>
        <w:rPr>
          <w:sz w:val="26"/>
          <w:szCs w:val="26"/>
        </w:rPr>
      </w:pPr>
      <w:r w:rsidRPr="00031C8E">
        <w:rPr>
          <w:sz w:val="26"/>
          <w:szCs w:val="26"/>
        </w:rPr>
        <w:t xml:space="preserve">По смыслу указанных в исковом заявлении доводов истца, она не желает пользоваться услугами, указанными в абонентском договоре с ООО «Кар Ассистанс» от 29 апреля 2020 года, судом установлено, что абонентский договор об оказании услуг  заключен именно с ООО «Кар Ассистанс», которое получило денежные средства путем перечисления на расчетный счет, </w:t>
      </w:r>
      <w:r>
        <w:rPr>
          <w:sz w:val="26"/>
          <w:szCs w:val="26"/>
        </w:rPr>
        <w:t xml:space="preserve">в </w:t>
      </w:r>
      <w:r>
        <w:rPr>
          <w:sz w:val="26"/>
          <w:szCs w:val="26"/>
        </w:rPr>
        <w:t>связи</w:t>
      </w:r>
      <w:r>
        <w:rPr>
          <w:sz w:val="26"/>
          <w:szCs w:val="26"/>
        </w:rPr>
        <w:t xml:space="preserve"> с чем </w:t>
      </w:r>
      <w:r w:rsidRPr="00031C8E">
        <w:rPr>
          <w:sz w:val="26"/>
          <w:szCs w:val="26"/>
        </w:rPr>
        <w:t>мировым судьей принято решение путем вынесения мотивированного определения от 5 мая 2022 года о привлечен</w:t>
      </w:r>
      <w:r w:rsidRPr="00031C8E">
        <w:rPr>
          <w:sz w:val="26"/>
          <w:szCs w:val="26"/>
        </w:rPr>
        <w:t>ии  ООО</w:t>
      </w:r>
      <w:r w:rsidRPr="00031C8E">
        <w:rPr>
          <w:sz w:val="26"/>
          <w:szCs w:val="26"/>
        </w:rPr>
        <w:t xml:space="preserve"> «Кар Ассистанс» в качестве соответчика</w:t>
      </w:r>
      <w:r>
        <w:rPr>
          <w:sz w:val="26"/>
          <w:szCs w:val="26"/>
        </w:rPr>
        <w:t xml:space="preserve"> по данному делу</w:t>
      </w:r>
      <w:r w:rsidRPr="00031C8E">
        <w:rPr>
          <w:sz w:val="26"/>
          <w:szCs w:val="26"/>
        </w:rPr>
        <w:t>.</w:t>
      </w:r>
    </w:p>
    <w:p w:rsidR="00D86742" w:rsidRPr="00031C8E" w:rsidP="00D86742">
      <w:pPr>
        <w:autoSpaceDE w:val="0"/>
        <w:autoSpaceDN w:val="0"/>
        <w:adjustRightInd w:val="0"/>
        <w:ind w:firstLine="540"/>
        <w:jc w:val="both"/>
        <w:rPr>
          <w:sz w:val="26"/>
          <w:szCs w:val="26"/>
        </w:rPr>
      </w:pPr>
      <w:r w:rsidRPr="00031C8E">
        <w:rPr>
          <w:sz w:val="26"/>
          <w:szCs w:val="26"/>
        </w:rPr>
        <w:t>Определение  суда от 5 мая 2022 года с приложенными документами получено ответчиком ООО «Кар Ассистанс» 12 мая 2022 года. Направление судебных документов и получение их ответчиком мировой судья считает возможным признать как требование истца о расторжении данного абонентского договора и возврате уплаченных по нему сумм, поскольку пользовать</w:t>
      </w:r>
      <w:r>
        <w:rPr>
          <w:sz w:val="26"/>
          <w:szCs w:val="26"/>
        </w:rPr>
        <w:t>ся услугами</w:t>
      </w:r>
      <w:r w:rsidRPr="00031C8E">
        <w:rPr>
          <w:sz w:val="26"/>
          <w:szCs w:val="26"/>
        </w:rPr>
        <w:t xml:space="preserve"> </w:t>
      </w:r>
      <w:r>
        <w:rPr>
          <w:sz w:val="26"/>
          <w:szCs w:val="26"/>
        </w:rPr>
        <w:t>по договору истец не намерен</w:t>
      </w:r>
      <w:r w:rsidRPr="00031C8E">
        <w:rPr>
          <w:sz w:val="26"/>
          <w:szCs w:val="26"/>
        </w:rPr>
        <w:t xml:space="preserve">. </w:t>
      </w:r>
      <w:r w:rsidRPr="00031C8E">
        <w:rPr>
          <w:sz w:val="26"/>
          <w:szCs w:val="26"/>
        </w:rPr>
        <w:t>Между тем, с момента получения ответчиком процессуальных документов (12 мая 2022 года), в соответствии со ст. 31 Закона РФ от 07.02.1992 N 2300-1 «О защите прав потребителей»</w:t>
      </w:r>
      <w:r>
        <w:rPr>
          <w:sz w:val="26"/>
          <w:szCs w:val="26"/>
        </w:rPr>
        <w:t>,</w:t>
      </w:r>
      <w:r w:rsidRPr="00031C8E">
        <w:rPr>
          <w:sz w:val="26"/>
          <w:szCs w:val="26"/>
        </w:rPr>
        <w:t xml:space="preserve"> требование потребителя о возврате денежных средств, уплаченных по договору, в десятидневный срок (на момент принятия судом решения по данному делу)</w:t>
      </w:r>
      <w:r>
        <w:rPr>
          <w:sz w:val="26"/>
          <w:szCs w:val="26"/>
        </w:rPr>
        <w:t>,</w:t>
      </w:r>
      <w:r w:rsidRPr="00031C8E">
        <w:rPr>
          <w:sz w:val="26"/>
          <w:szCs w:val="26"/>
        </w:rPr>
        <w:t xml:space="preserve"> ООО «Кар Ассистанс»</w:t>
      </w:r>
      <w:r>
        <w:rPr>
          <w:sz w:val="26"/>
          <w:szCs w:val="26"/>
        </w:rPr>
        <w:t xml:space="preserve"> </w:t>
      </w:r>
      <w:r w:rsidRPr="00031C8E">
        <w:rPr>
          <w:sz w:val="26"/>
          <w:szCs w:val="26"/>
        </w:rPr>
        <w:t xml:space="preserve">не удовлетворено. </w:t>
      </w:r>
    </w:p>
    <w:p w:rsidR="00D86742" w:rsidRPr="00031C8E" w:rsidP="00D86742">
      <w:pPr>
        <w:pStyle w:val="ConsPlusNormal"/>
        <w:ind w:firstLine="540"/>
        <w:jc w:val="both"/>
        <w:rPr>
          <w:sz w:val="26"/>
          <w:szCs w:val="26"/>
        </w:rPr>
      </w:pPr>
      <w:r w:rsidRPr="00031C8E">
        <w:rPr>
          <w:sz w:val="26"/>
          <w:szCs w:val="26"/>
        </w:rPr>
        <w:t>Несмотря на то, что истец и его представитель в судебном заседании не участвовали, однако представитель истца был уведомлен о привлечении ООО «Кар Ассистанс» в качестве соответчика путем направления ему определения от 5 мая 2022 года, а также возражений ответчиков, где в сопроводительном письме ему было предложено выразить правовую позицию истца к двум ответчикам.</w:t>
      </w:r>
      <w:r w:rsidRPr="00031C8E">
        <w:rPr>
          <w:sz w:val="26"/>
          <w:szCs w:val="26"/>
        </w:rPr>
        <w:t xml:space="preserve">  Возражений от истца и его представителя, в том числе в части привлечения  в качестве соответчик</w:t>
      </w:r>
      <w:r w:rsidRPr="00031C8E">
        <w:rPr>
          <w:sz w:val="26"/>
          <w:szCs w:val="26"/>
        </w:rPr>
        <w:t>а  ООО</w:t>
      </w:r>
      <w:r w:rsidRPr="00031C8E">
        <w:rPr>
          <w:sz w:val="26"/>
          <w:szCs w:val="26"/>
        </w:rPr>
        <w:t xml:space="preserve"> «Кар Ассистанс» и взыскании с указанного ответчика уплаченных по договору денежных средств, не поступило. </w:t>
      </w:r>
    </w:p>
    <w:p w:rsidR="00D86742" w:rsidRPr="00031C8E" w:rsidP="00D86742">
      <w:pPr>
        <w:autoSpaceDE w:val="0"/>
        <w:autoSpaceDN w:val="0"/>
        <w:adjustRightInd w:val="0"/>
        <w:ind w:firstLine="540"/>
        <w:jc w:val="both"/>
        <w:rPr>
          <w:sz w:val="26"/>
          <w:szCs w:val="26"/>
        </w:rPr>
      </w:pPr>
      <w:r w:rsidRPr="00031C8E">
        <w:rPr>
          <w:sz w:val="26"/>
          <w:szCs w:val="26"/>
        </w:rPr>
        <w:t xml:space="preserve">ООО </w:t>
      </w:r>
      <w:r>
        <w:rPr>
          <w:sz w:val="26"/>
          <w:szCs w:val="26"/>
        </w:rPr>
        <w:t>«</w:t>
      </w:r>
      <w:r w:rsidRPr="00031C8E">
        <w:rPr>
          <w:sz w:val="26"/>
          <w:szCs w:val="26"/>
        </w:rPr>
        <w:t>Кар Ассистанс</w:t>
      </w:r>
      <w:r>
        <w:rPr>
          <w:sz w:val="26"/>
          <w:szCs w:val="26"/>
        </w:rPr>
        <w:t>»</w:t>
      </w:r>
      <w:r w:rsidRPr="00031C8E">
        <w:rPr>
          <w:sz w:val="26"/>
          <w:szCs w:val="26"/>
        </w:rPr>
        <w:t xml:space="preserve"> направило в суд возражение, к нему представлен акт об оказании услуг к абонентскому договору</w:t>
      </w:r>
      <w:r w:rsidRPr="00031C8E">
        <w:rPr>
          <w:sz w:val="26"/>
          <w:szCs w:val="26"/>
        </w:rPr>
        <w:t xml:space="preserve"> № К</w:t>
      </w:r>
      <w:r w:rsidR="00585662">
        <w:rPr>
          <w:sz w:val="26"/>
          <w:szCs w:val="26"/>
        </w:rPr>
        <w:t>…</w:t>
      </w:r>
      <w:r w:rsidRPr="00031C8E">
        <w:rPr>
          <w:sz w:val="26"/>
          <w:szCs w:val="26"/>
        </w:rPr>
        <w:t xml:space="preserve"> от 29 апреля 2020 года</w:t>
      </w:r>
      <w:r>
        <w:rPr>
          <w:sz w:val="26"/>
          <w:szCs w:val="26"/>
        </w:rPr>
        <w:t xml:space="preserve"> о том</w:t>
      </w:r>
      <w:r w:rsidRPr="00031C8E">
        <w:rPr>
          <w:sz w:val="26"/>
          <w:szCs w:val="26"/>
        </w:rPr>
        <w:t>, что компания уже оказала комплекс консультативных и аналитических услуг по приобретению транспортного средства на сумму 17 850 рублей. Указанный акт подписан сторонами. Таким образом, исполнитель фактически понес расход</w:t>
      </w:r>
      <w:r>
        <w:rPr>
          <w:sz w:val="26"/>
          <w:szCs w:val="26"/>
        </w:rPr>
        <w:t>ы</w:t>
      </w:r>
      <w:r w:rsidRPr="00031C8E">
        <w:rPr>
          <w:sz w:val="26"/>
          <w:szCs w:val="26"/>
        </w:rPr>
        <w:t xml:space="preserve">, связанные с исполнением </w:t>
      </w:r>
      <w:r>
        <w:rPr>
          <w:sz w:val="26"/>
          <w:szCs w:val="26"/>
        </w:rPr>
        <w:t xml:space="preserve">части </w:t>
      </w:r>
      <w:r w:rsidRPr="00031C8E">
        <w:rPr>
          <w:sz w:val="26"/>
          <w:szCs w:val="26"/>
        </w:rPr>
        <w:t>обязательств по данному абонентскому договору.</w:t>
      </w:r>
    </w:p>
    <w:p w:rsidR="00D86742" w:rsidRPr="00031C8E" w:rsidP="00D86742">
      <w:pPr>
        <w:pStyle w:val="ConsPlusNormal"/>
        <w:ind w:firstLine="540"/>
        <w:jc w:val="both"/>
        <w:rPr>
          <w:sz w:val="26"/>
          <w:szCs w:val="26"/>
        </w:rPr>
      </w:pPr>
      <w:r w:rsidRPr="00031C8E">
        <w:rPr>
          <w:sz w:val="26"/>
          <w:szCs w:val="26"/>
        </w:rPr>
        <w:t xml:space="preserve">Между тем, доказательств несения каких-либо расходов, связанных с исполнением обязательств по данному договору в части услуги: помощь на дорогах и другие сопутствующие услуги (абонентское обслуживание), указанные в п.4 абонентского договора, ООО </w:t>
      </w:r>
      <w:r>
        <w:rPr>
          <w:sz w:val="26"/>
          <w:szCs w:val="26"/>
        </w:rPr>
        <w:t>«</w:t>
      </w:r>
      <w:r w:rsidRPr="00031C8E">
        <w:rPr>
          <w:sz w:val="26"/>
          <w:szCs w:val="26"/>
        </w:rPr>
        <w:t>Кар Ассистанс</w:t>
      </w:r>
      <w:r>
        <w:rPr>
          <w:sz w:val="26"/>
          <w:szCs w:val="26"/>
        </w:rPr>
        <w:t>»</w:t>
      </w:r>
      <w:r w:rsidRPr="00031C8E">
        <w:rPr>
          <w:sz w:val="26"/>
          <w:szCs w:val="26"/>
        </w:rPr>
        <w:t xml:space="preserve"> не представило. Цена </w:t>
      </w:r>
      <w:r>
        <w:rPr>
          <w:sz w:val="26"/>
          <w:szCs w:val="26"/>
        </w:rPr>
        <w:t xml:space="preserve">данной </w:t>
      </w:r>
      <w:r w:rsidRPr="00031C8E">
        <w:rPr>
          <w:sz w:val="26"/>
          <w:szCs w:val="26"/>
        </w:rPr>
        <w:t xml:space="preserve">услуги составляет 17 850 рублей. </w:t>
      </w:r>
    </w:p>
    <w:p w:rsidR="00D86742" w:rsidRPr="00031C8E" w:rsidP="00D86742">
      <w:pPr>
        <w:pStyle w:val="ConsPlusNormal"/>
        <w:ind w:firstLine="540"/>
        <w:jc w:val="both"/>
        <w:rPr>
          <w:sz w:val="26"/>
          <w:szCs w:val="26"/>
        </w:rPr>
      </w:pPr>
      <w:r w:rsidRPr="00031C8E">
        <w:rPr>
          <w:sz w:val="26"/>
          <w:szCs w:val="26"/>
        </w:rPr>
        <w:t>Исходя из периода оказания сервисных услуг по данной программе с 29 апреля 2020 года до 28 апреля 2023 года, стоимость одного дня оказания услуг по абонентскому договору равна 16,30 рубля (17 850 рублей / 1095 дней).</w:t>
      </w:r>
    </w:p>
    <w:p w:rsidR="00D86742" w:rsidRPr="00031C8E" w:rsidP="00D86742">
      <w:pPr>
        <w:pStyle w:val="ConsPlusNormal"/>
        <w:ind w:firstLine="540"/>
        <w:jc w:val="both"/>
        <w:rPr>
          <w:sz w:val="26"/>
          <w:szCs w:val="26"/>
        </w:rPr>
      </w:pPr>
      <w:r w:rsidRPr="00031C8E">
        <w:rPr>
          <w:sz w:val="26"/>
          <w:szCs w:val="26"/>
        </w:rPr>
        <w:t xml:space="preserve">Разрешая исковые требования </w:t>
      </w:r>
      <w:r w:rsidRPr="00031C8E">
        <w:rPr>
          <w:sz w:val="26"/>
          <w:szCs w:val="26"/>
        </w:rPr>
        <w:t>Хоснутдиновой</w:t>
      </w:r>
      <w:r w:rsidRPr="00031C8E">
        <w:rPr>
          <w:sz w:val="26"/>
          <w:szCs w:val="26"/>
        </w:rPr>
        <w:t xml:space="preserve"> Ч.М. к ООО </w:t>
      </w:r>
      <w:r>
        <w:rPr>
          <w:sz w:val="26"/>
          <w:szCs w:val="26"/>
        </w:rPr>
        <w:t>«</w:t>
      </w:r>
      <w:r w:rsidRPr="00031C8E">
        <w:rPr>
          <w:sz w:val="26"/>
          <w:szCs w:val="26"/>
        </w:rPr>
        <w:t>Кар Ассистанс</w:t>
      </w:r>
      <w:r>
        <w:rPr>
          <w:sz w:val="26"/>
          <w:szCs w:val="26"/>
        </w:rPr>
        <w:t>»</w:t>
      </w:r>
      <w:r w:rsidRPr="00031C8E">
        <w:rPr>
          <w:sz w:val="26"/>
          <w:szCs w:val="26"/>
        </w:rPr>
        <w:t xml:space="preserve">, мировой судья приходит к выводу о том, что заключенный между сторонами договор по своей правовой природе является договором с исполнением по требованию - абонентским договором и, поскольку истица отказалась от исполнения договора 12 мая 2022 года, </w:t>
      </w:r>
      <w:r>
        <w:rPr>
          <w:sz w:val="26"/>
          <w:szCs w:val="26"/>
        </w:rPr>
        <w:t xml:space="preserve">что подтверждается </w:t>
      </w:r>
      <w:r w:rsidRPr="00031C8E">
        <w:rPr>
          <w:sz w:val="26"/>
          <w:szCs w:val="26"/>
        </w:rPr>
        <w:t>получение</w:t>
      </w:r>
      <w:r>
        <w:rPr>
          <w:sz w:val="26"/>
          <w:szCs w:val="26"/>
        </w:rPr>
        <w:t>м</w:t>
      </w:r>
      <w:r w:rsidRPr="00031C8E">
        <w:rPr>
          <w:sz w:val="26"/>
          <w:szCs w:val="26"/>
        </w:rPr>
        <w:t xml:space="preserve"> ответчиком документов, направленных судом, то абонентский договор следует считать расторгнутым с даты</w:t>
      </w:r>
      <w:r w:rsidRPr="00031C8E">
        <w:rPr>
          <w:sz w:val="26"/>
          <w:szCs w:val="26"/>
        </w:rPr>
        <w:t xml:space="preserve"> получения уведомления исполнителем - с 12 мая 2022 года.</w:t>
      </w:r>
    </w:p>
    <w:p w:rsidR="00D86742" w:rsidRPr="00031C8E" w:rsidP="00D86742">
      <w:pPr>
        <w:pStyle w:val="ConsPlusNormal"/>
        <w:ind w:firstLine="540"/>
        <w:jc w:val="both"/>
        <w:rPr>
          <w:sz w:val="26"/>
          <w:szCs w:val="26"/>
        </w:rPr>
      </w:pPr>
      <w:r w:rsidRPr="00031C8E">
        <w:rPr>
          <w:sz w:val="26"/>
          <w:szCs w:val="26"/>
        </w:rPr>
        <w:t>Исходя из стоимости одного дня оказания услуг по абонентскому договору, которая равна 16,30 рубля, и срока действия договора до обращения истицы с требованием о его расторжении (с 29 апреля 2020 года по 12 мая 2022 года), взысканию с ООО "Кар Ассистанс" подлежит сумма, пропорционально периоду неиспользованного сервиса по программе помощи на дорогах, в размере 5 737,60 рубля (16,30 рубля х</w:t>
      </w:r>
      <w:r w:rsidRPr="00031C8E">
        <w:rPr>
          <w:sz w:val="26"/>
          <w:szCs w:val="26"/>
        </w:rPr>
        <w:t xml:space="preserve"> </w:t>
      </w:r>
      <w:r w:rsidRPr="00031C8E">
        <w:rPr>
          <w:sz w:val="26"/>
          <w:szCs w:val="26"/>
        </w:rPr>
        <w:t>352 дня).</w:t>
      </w:r>
    </w:p>
    <w:p w:rsidR="00D86742" w:rsidRPr="00031C8E" w:rsidP="00D86742">
      <w:pPr>
        <w:pStyle w:val="ConsPlusNormal"/>
        <w:ind w:firstLine="540"/>
        <w:jc w:val="both"/>
        <w:rPr>
          <w:sz w:val="26"/>
          <w:szCs w:val="26"/>
        </w:rPr>
      </w:pPr>
      <w:r w:rsidRPr="00031C8E">
        <w:rPr>
          <w:sz w:val="26"/>
          <w:szCs w:val="26"/>
        </w:rPr>
        <w:t>Истцом заявлено требование о компенсации морального вреда в размере 15 000 рублей.</w:t>
      </w:r>
    </w:p>
    <w:p w:rsidR="00D86742" w:rsidRPr="00031C8E" w:rsidP="00D86742">
      <w:pPr>
        <w:pStyle w:val="ConsPlusNormal"/>
        <w:ind w:firstLine="540"/>
        <w:jc w:val="both"/>
        <w:rPr>
          <w:sz w:val="26"/>
          <w:szCs w:val="26"/>
        </w:rPr>
      </w:pPr>
      <w:r w:rsidRPr="00031C8E">
        <w:rPr>
          <w:sz w:val="26"/>
          <w:szCs w:val="26"/>
        </w:rPr>
        <w:t xml:space="preserve">Согласно ст.15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031C8E">
        <w:rPr>
          <w:sz w:val="26"/>
          <w:szCs w:val="26"/>
        </w:rPr>
        <w:t>причинителем</w:t>
      </w:r>
      <w:r w:rsidRPr="00031C8E">
        <w:rPr>
          <w:sz w:val="26"/>
          <w:szCs w:val="26"/>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D86742" w:rsidRPr="00031C8E" w:rsidP="00D86742">
      <w:pPr>
        <w:pStyle w:val="ConsPlusNormal"/>
        <w:ind w:firstLine="540"/>
        <w:jc w:val="both"/>
        <w:rPr>
          <w:sz w:val="26"/>
          <w:szCs w:val="26"/>
        </w:rPr>
      </w:pPr>
      <w:r w:rsidRPr="00031C8E">
        <w:rPr>
          <w:sz w:val="26"/>
          <w:szCs w:val="26"/>
        </w:rPr>
        <w:t>Компенсация морального вреда осуществляется независимо от возмещения имущественного вреда и понесенных потребителем убытков.</w:t>
      </w:r>
    </w:p>
    <w:p w:rsidR="00D86742" w:rsidRPr="00031C8E" w:rsidP="00D86742">
      <w:pPr>
        <w:pStyle w:val="ConsPlusNormal"/>
        <w:ind w:firstLine="540"/>
        <w:jc w:val="both"/>
        <w:rPr>
          <w:sz w:val="26"/>
          <w:szCs w:val="26"/>
        </w:rPr>
      </w:pPr>
      <w:r w:rsidRPr="00031C8E">
        <w:rPr>
          <w:sz w:val="26"/>
          <w:szCs w:val="26"/>
        </w:rPr>
        <w:t>Из разъяснений, содержащихся в п.45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D86742" w:rsidRPr="00031C8E" w:rsidP="00D86742">
      <w:pPr>
        <w:pStyle w:val="ConsPlusNormal"/>
        <w:ind w:firstLine="540"/>
        <w:jc w:val="both"/>
        <w:rPr>
          <w:sz w:val="26"/>
          <w:szCs w:val="26"/>
        </w:rPr>
      </w:pPr>
      <w:r w:rsidRPr="00031C8E">
        <w:rPr>
          <w:sz w:val="26"/>
          <w:szCs w:val="26"/>
        </w:rPr>
        <w:t xml:space="preserve">Согласно </w:t>
      </w:r>
      <w:hyperlink r:id="rId10" w:history="1">
        <w:r w:rsidRPr="00031C8E">
          <w:rPr>
            <w:rStyle w:val="Hyperlink"/>
            <w:sz w:val="26"/>
            <w:szCs w:val="26"/>
          </w:rPr>
          <w:t>пункту 2 статьи 1101</w:t>
        </w:r>
      </w:hyperlink>
      <w:r w:rsidRPr="00031C8E">
        <w:rPr>
          <w:sz w:val="26"/>
          <w:szCs w:val="26"/>
        </w:rPr>
        <w:t xml:space="preserve"> ГК РФ при определении размера компенсации вреда должны учитываться требования разумности и справедливости.</w:t>
      </w:r>
    </w:p>
    <w:p w:rsidR="00D86742" w:rsidRPr="00031C8E" w:rsidP="00D86742">
      <w:pPr>
        <w:pStyle w:val="ConsPlusNormal"/>
        <w:ind w:firstLine="540"/>
        <w:jc w:val="both"/>
        <w:rPr>
          <w:sz w:val="26"/>
          <w:szCs w:val="26"/>
        </w:rPr>
      </w:pPr>
      <w:r w:rsidRPr="00031C8E">
        <w:rPr>
          <w:sz w:val="26"/>
          <w:szCs w:val="26"/>
        </w:rPr>
        <w:t xml:space="preserve">При определении подлежащего взысканию размера компенсации морального вреда </w:t>
      </w:r>
      <w:r>
        <w:rPr>
          <w:sz w:val="26"/>
          <w:szCs w:val="26"/>
        </w:rPr>
        <w:t>мировой судья</w:t>
      </w:r>
      <w:r w:rsidRPr="00031C8E">
        <w:rPr>
          <w:sz w:val="26"/>
          <w:szCs w:val="26"/>
        </w:rPr>
        <w:t xml:space="preserve"> принимает во внимание, степень вины ответчика, и полагает возможным взыскать с ответчика в пользу истца в счет компенсации 500 рублей.</w:t>
      </w:r>
    </w:p>
    <w:p w:rsidR="00D86742" w:rsidRPr="00031C8E" w:rsidP="00D86742">
      <w:pPr>
        <w:pStyle w:val="ConsPlusNormal"/>
        <w:ind w:firstLine="540"/>
        <w:jc w:val="both"/>
        <w:rPr>
          <w:sz w:val="26"/>
          <w:szCs w:val="26"/>
        </w:rPr>
      </w:pPr>
      <w:r w:rsidRPr="00031C8E">
        <w:rPr>
          <w:sz w:val="26"/>
          <w:szCs w:val="26"/>
        </w:rPr>
        <w:t xml:space="preserve">В соответствии с </w:t>
      </w:r>
      <w:hyperlink r:id="rId11" w:history="1">
        <w:r w:rsidRPr="00031C8E">
          <w:rPr>
            <w:rStyle w:val="Hyperlink"/>
            <w:sz w:val="26"/>
            <w:szCs w:val="26"/>
          </w:rPr>
          <w:t>пунктом 6 статьи 13</w:t>
        </w:r>
      </w:hyperlink>
      <w:r w:rsidRPr="00031C8E">
        <w:rPr>
          <w:sz w:val="26"/>
          <w:szCs w:val="26"/>
        </w:rPr>
        <w:t xml:space="preserve"> Закона Российской Федерации от 07.02.1992 N 2300-1 «О защите прав потребителей» с учетом </w:t>
      </w:r>
      <w:hyperlink r:id="rId12" w:history="1">
        <w:r w:rsidRPr="00031C8E">
          <w:rPr>
            <w:rStyle w:val="Hyperlink"/>
            <w:sz w:val="26"/>
            <w:szCs w:val="26"/>
          </w:rPr>
          <w:t>пункта 46</w:t>
        </w:r>
      </w:hyperlink>
      <w:r w:rsidRPr="00031C8E">
        <w:rPr>
          <w:sz w:val="26"/>
          <w:szCs w:val="26"/>
        </w:rPr>
        <w:t xml:space="preserve"> Постановления Пленума Верховного Суда РФ от 28.06.2012 N 17 «О рассмотрении судами гражданских дел по спорам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w:t>
      </w:r>
      <w:r w:rsidRPr="00031C8E">
        <w:rPr>
          <w:sz w:val="26"/>
          <w:szCs w:val="26"/>
        </w:rPr>
        <w:t xml:space="preserve"> предпринимателя, импортера) за несоблюдение в добровольном порядке удовлетворения требований потребителя штраф </w:t>
      </w:r>
      <w:r w:rsidRPr="00031C8E">
        <w:rPr>
          <w:sz w:val="26"/>
          <w:szCs w:val="26"/>
        </w:rPr>
        <w:t>в размере пятьдесят процентов</w:t>
      </w:r>
      <w:r w:rsidRPr="00031C8E">
        <w:rPr>
          <w:sz w:val="26"/>
          <w:szCs w:val="26"/>
        </w:rPr>
        <w:t xml:space="preserve"> от суммы, присужденной судом в пользу потребителя.</w:t>
      </w:r>
    </w:p>
    <w:p w:rsidR="00D86742" w:rsidRPr="00031C8E" w:rsidP="00D86742">
      <w:pPr>
        <w:pStyle w:val="ConsPlusNormal"/>
        <w:ind w:firstLine="540"/>
        <w:jc w:val="both"/>
        <w:rPr>
          <w:sz w:val="26"/>
          <w:szCs w:val="26"/>
        </w:rPr>
      </w:pPr>
      <w:r w:rsidRPr="00031C8E">
        <w:rPr>
          <w:sz w:val="26"/>
          <w:szCs w:val="26"/>
        </w:rPr>
        <w:t xml:space="preserve">В </w:t>
      </w:r>
      <w:hyperlink r:id="rId13" w:history="1">
        <w:r w:rsidRPr="00031C8E">
          <w:rPr>
            <w:rStyle w:val="Hyperlink"/>
            <w:sz w:val="26"/>
            <w:szCs w:val="26"/>
          </w:rPr>
          <w:t>п. 45</w:t>
        </w:r>
      </w:hyperlink>
      <w:r w:rsidRPr="00031C8E">
        <w:rPr>
          <w:sz w:val="26"/>
          <w:szCs w:val="26"/>
        </w:rPr>
        <w:t xml:space="preserve"> Постановления Пленума Верховного Суда РФ «О применении судами законодательства о добровольном страховании имущества граждан</w:t>
      </w:r>
      <w:r>
        <w:rPr>
          <w:sz w:val="26"/>
          <w:szCs w:val="26"/>
        </w:rPr>
        <w:t>»</w:t>
      </w:r>
      <w:r w:rsidRPr="00031C8E">
        <w:rPr>
          <w:sz w:val="26"/>
          <w:szCs w:val="26"/>
        </w:rPr>
        <w:t xml:space="preserve"> указано, что снижение судами штрафа допускается лишь в исключительных случаях, то есть когда: а) подлежащий уплате штраф явно несоразмерен последствиям нарушенного обязательства; б) ответчик заявил о необходимости снижения штрафа по </w:t>
      </w:r>
      <w:hyperlink r:id="rId14" w:history="1">
        <w:r w:rsidRPr="00031C8E">
          <w:rPr>
            <w:rStyle w:val="Hyperlink"/>
            <w:sz w:val="26"/>
            <w:szCs w:val="26"/>
          </w:rPr>
          <w:t>ст. 333</w:t>
        </w:r>
      </w:hyperlink>
      <w:r w:rsidRPr="00031C8E">
        <w:rPr>
          <w:sz w:val="26"/>
          <w:szCs w:val="26"/>
        </w:rPr>
        <w:t xml:space="preserve"> ГК РФ и представил соответствующее обоснование;</w:t>
      </w:r>
      <w:r w:rsidRPr="00031C8E">
        <w:rPr>
          <w:sz w:val="26"/>
          <w:szCs w:val="26"/>
        </w:rPr>
        <w:t xml:space="preserve"> в) суд полагает, что уменьшение штрафа является допустимым и обязательно указывает на мотивы такого уменьшения в выносимом решении. </w:t>
      </w:r>
    </w:p>
    <w:p w:rsidR="00D86742" w:rsidRPr="00031C8E" w:rsidP="00D86742">
      <w:pPr>
        <w:pStyle w:val="ConsPlusNormal"/>
        <w:ind w:firstLine="540"/>
        <w:jc w:val="both"/>
        <w:rPr>
          <w:sz w:val="26"/>
          <w:szCs w:val="26"/>
        </w:rPr>
      </w:pPr>
      <w:r w:rsidRPr="00031C8E">
        <w:rPr>
          <w:sz w:val="26"/>
          <w:szCs w:val="26"/>
        </w:rPr>
        <w:t>Оснований для снижения размера штрафа мировым судьей не установлено.</w:t>
      </w:r>
    </w:p>
    <w:p w:rsidR="00D86742" w:rsidRPr="00031C8E" w:rsidP="00D86742">
      <w:pPr>
        <w:pStyle w:val="ConsPlusNormal"/>
        <w:ind w:firstLine="540"/>
        <w:jc w:val="both"/>
        <w:rPr>
          <w:sz w:val="26"/>
          <w:szCs w:val="26"/>
        </w:rPr>
      </w:pPr>
      <w:r w:rsidRPr="00031C8E">
        <w:rPr>
          <w:sz w:val="26"/>
          <w:szCs w:val="26"/>
        </w:rPr>
        <w:t xml:space="preserve">Ввиду того, что требования истца в добровольном порядке ответчиком не удовлетворены, </w:t>
      </w:r>
      <w:r>
        <w:rPr>
          <w:sz w:val="26"/>
          <w:szCs w:val="26"/>
        </w:rPr>
        <w:t xml:space="preserve">с </w:t>
      </w:r>
      <w:r w:rsidRPr="00031C8E">
        <w:rPr>
          <w:sz w:val="26"/>
          <w:szCs w:val="26"/>
        </w:rPr>
        <w:t xml:space="preserve">ООО </w:t>
      </w:r>
      <w:r>
        <w:rPr>
          <w:sz w:val="26"/>
          <w:szCs w:val="26"/>
        </w:rPr>
        <w:t>«</w:t>
      </w:r>
      <w:r w:rsidRPr="00031C8E">
        <w:rPr>
          <w:sz w:val="26"/>
          <w:szCs w:val="26"/>
        </w:rPr>
        <w:t>Кар Ассистанс</w:t>
      </w:r>
      <w:r>
        <w:rPr>
          <w:sz w:val="26"/>
          <w:szCs w:val="26"/>
        </w:rPr>
        <w:t xml:space="preserve">» </w:t>
      </w:r>
      <w:r w:rsidRPr="00031C8E">
        <w:rPr>
          <w:sz w:val="26"/>
          <w:szCs w:val="26"/>
        </w:rPr>
        <w:t>подлежит взысканию штраф за нарушение прав потребителя в размере 3118,80 рублей (5737,60+500)/50%).</w:t>
      </w:r>
    </w:p>
    <w:p w:rsidR="00D86742" w:rsidRPr="00031C8E" w:rsidP="00D86742">
      <w:pPr>
        <w:pStyle w:val="ConsPlusNormal"/>
        <w:ind w:firstLine="540"/>
        <w:jc w:val="both"/>
        <w:rPr>
          <w:sz w:val="26"/>
          <w:szCs w:val="26"/>
        </w:rPr>
      </w:pPr>
      <w:r w:rsidRPr="00031C8E">
        <w:rPr>
          <w:sz w:val="26"/>
          <w:szCs w:val="26"/>
        </w:rPr>
        <w:t xml:space="preserve">В соответствии со </w:t>
      </w:r>
      <w:hyperlink r:id="rId15" w:history="1">
        <w:r w:rsidRPr="00031C8E">
          <w:rPr>
            <w:rStyle w:val="Hyperlink"/>
            <w:sz w:val="26"/>
            <w:szCs w:val="26"/>
          </w:rPr>
          <w:t>ст. 98</w:t>
        </w:r>
      </w:hyperlink>
      <w:r w:rsidRPr="00031C8E">
        <w:rPr>
          <w:sz w:val="26"/>
          <w:szCs w:val="26"/>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031C8E">
        <w:rPr>
          <w:sz w:val="26"/>
          <w:szCs w:val="26"/>
        </w:rPr>
        <w:t>,</w:t>
      </w:r>
      <w:r w:rsidRPr="00031C8E">
        <w:rPr>
          <w:sz w:val="26"/>
          <w:szCs w:val="26"/>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86742" w:rsidRPr="00031C8E" w:rsidP="00D86742">
      <w:pPr>
        <w:autoSpaceDE w:val="0"/>
        <w:autoSpaceDN w:val="0"/>
        <w:adjustRightInd w:val="0"/>
        <w:ind w:firstLine="540"/>
        <w:jc w:val="both"/>
        <w:rPr>
          <w:sz w:val="26"/>
          <w:szCs w:val="26"/>
        </w:rPr>
      </w:pPr>
      <w:r w:rsidRPr="00031C8E">
        <w:rPr>
          <w:sz w:val="26"/>
          <w:szCs w:val="26"/>
        </w:rPr>
        <w:t xml:space="preserve">Согласно </w:t>
      </w:r>
      <w:hyperlink r:id="rId16" w:history="1">
        <w:r w:rsidRPr="00031C8E">
          <w:rPr>
            <w:rStyle w:val="Hyperlink"/>
            <w:sz w:val="26"/>
            <w:szCs w:val="26"/>
          </w:rPr>
          <w:t>ст. 94</w:t>
        </w:r>
      </w:hyperlink>
      <w:r w:rsidRPr="00031C8E">
        <w:rPr>
          <w:sz w:val="26"/>
          <w:szCs w:val="26"/>
        </w:rPr>
        <w:t xml:space="preserve"> ГПК РФ к издержкам, связанным с рассмотрением дела, относятся связанные с рассмотрением дела расходы на оплату услуг представителей и почтовые расходы, понесенные сторонами.</w:t>
      </w:r>
    </w:p>
    <w:p w:rsidR="00D86742" w:rsidRPr="00031C8E" w:rsidP="00D86742">
      <w:pPr>
        <w:pStyle w:val="ConsPlusNormal"/>
        <w:ind w:firstLine="540"/>
        <w:jc w:val="both"/>
        <w:rPr>
          <w:sz w:val="26"/>
          <w:szCs w:val="26"/>
        </w:rPr>
      </w:pPr>
      <w:r w:rsidRPr="00031C8E">
        <w:rPr>
          <w:sz w:val="26"/>
          <w:szCs w:val="26"/>
        </w:rPr>
        <w:t xml:space="preserve">Истцом в связи с рассмотрением гражданского дела понесены следующие документально подтвержденные почтовые расходы в размере 66,20 рублей, которые свидетельствуют о направлении документов </w:t>
      </w:r>
      <w:r>
        <w:rPr>
          <w:sz w:val="26"/>
          <w:szCs w:val="26"/>
        </w:rPr>
        <w:t xml:space="preserve">в </w:t>
      </w:r>
      <w:r w:rsidRPr="00031C8E">
        <w:rPr>
          <w:sz w:val="26"/>
          <w:szCs w:val="26"/>
        </w:rPr>
        <w:t>адрес ответчика ПАО «РОСБАНК». Таким образом, почтовые расходы возмещению ответчиком ООО «Кар Ассистанс» не подлежат.</w:t>
      </w:r>
    </w:p>
    <w:p w:rsidR="00D86742" w:rsidRPr="00031C8E" w:rsidP="00D86742">
      <w:pPr>
        <w:ind w:firstLine="720"/>
        <w:jc w:val="both"/>
        <w:rPr>
          <w:sz w:val="26"/>
          <w:szCs w:val="26"/>
        </w:rPr>
      </w:pPr>
      <w:r w:rsidRPr="00031C8E">
        <w:rPr>
          <w:sz w:val="26"/>
          <w:szCs w:val="26"/>
        </w:rPr>
        <w:t>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D86742" w:rsidRPr="00031C8E" w:rsidP="00D86742">
      <w:pPr>
        <w:autoSpaceDE w:val="0"/>
        <w:autoSpaceDN w:val="0"/>
        <w:adjustRightInd w:val="0"/>
        <w:ind w:firstLine="540"/>
        <w:jc w:val="both"/>
        <w:rPr>
          <w:sz w:val="26"/>
          <w:szCs w:val="26"/>
        </w:rPr>
      </w:pPr>
      <w:r w:rsidRPr="00031C8E">
        <w:rPr>
          <w:sz w:val="26"/>
          <w:szCs w:val="26"/>
        </w:rPr>
        <w:t>Согласно п.11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17" w:history="1">
        <w:r w:rsidRPr="00031C8E">
          <w:rPr>
            <w:color w:val="0000FF"/>
            <w:sz w:val="26"/>
            <w:szCs w:val="26"/>
          </w:rPr>
          <w:t>статьи 2</w:t>
        </w:r>
      </w:hyperlink>
      <w:r w:rsidRPr="00031C8E">
        <w:rPr>
          <w:sz w:val="26"/>
          <w:szCs w:val="26"/>
        </w:rPr>
        <w:t xml:space="preserve">, </w:t>
      </w:r>
      <w:hyperlink r:id="rId18" w:history="1">
        <w:r w:rsidRPr="00031C8E">
          <w:rPr>
            <w:color w:val="0000FF"/>
            <w:sz w:val="26"/>
            <w:szCs w:val="26"/>
          </w:rPr>
          <w:t>35</w:t>
        </w:r>
      </w:hyperlink>
      <w:r w:rsidRPr="00031C8E">
        <w:rPr>
          <w:sz w:val="26"/>
          <w:szCs w:val="26"/>
        </w:rPr>
        <w:t xml:space="preserve"> ГПК РФ…) суд вправе уменьшить размер судебных издержек, в том числе расходов на оплату услуг</w:t>
      </w:r>
      <w:r w:rsidRPr="00031C8E">
        <w:rPr>
          <w:sz w:val="26"/>
          <w:szCs w:val="26"/>
        </w:rPr>
        <w:t xml:space="preserve">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D86742" w:rsidRPr="00031C8E" w:rsidP="00D86742">
      <w:pPr>
        <w:ind w:firstLine="720"/>
        <w:jc w:val="both"/>
        <w:rPr>
          <w:sz w:val="26"/>
          <w:szCs w:val="26"/>
        </w:rPr>
      </w:pPr>
      <w:r w:rsidRPr="00031C8E">
        <w:rPr>
          <w:sz w:val="26"/>
          <w:szCs w:val="26"/>
        </w:rPr>
        <w:t xml:space="preserve">Истцом представлены договор оказания юридических услуг от 20 сентября 2021 года   № 07/09/21 об оплате услуг представителя в сумме 20 000 рублей и акт приема-передачи денежных средств по договору на указанную сумму. Мировой судья учитывает, что представитель истца составил исковое заявление и предъявил его в суд, таким </w:t>
      </w:r>
      <w:r w:rsidRPr="00031C8E">
        <w:rPr>
          <w:sz w:val="26"/>
          <w:szCs w:val="26"/>
        </w:rPr>
        <w:t>образом</w:t>
      </w:r>
      <w:r w:rsidRPr="00031C8E">
        <w:rPr>
          <w:sz w:val="26"/>
          <w:szCs w:val="26"/>
        </w:rPr>
        <w:t xml:space="preserve"> считает, что в разумных пределах, учитывая обстоятельства дела, сложность дела, </w:t>
      </w:r>
      <w:r w:rsidRPr="00031C8E">
        <w:rPr>
          <w:sz w:val="26"/>
          <w:szCs w:val="26"/>
        </w:rPr>
        <w:t>неоригинальность</w:t>
      </w:r>
      <w:r w:rsidRPr="00031C8E">
        <w:rPr>
          <w:sz w:val="26"/>
          <w:szCs w:val="26"/>
        </w:rPr>
        <w:t xml:space="preserve"> спора и затраченное представителем на подготовку дела время, с учетом ст.98 ГПК РФ, подлежит взысканию с ответчика в пользу истца сумма в размере 3200 рублей.</w:t>
      </w:r>
    </w:p>
    <w:p w:rsidR="00D86742" w:rsidRPr="00031C8E" w:rsidP="00D86742">
      <w:pPr>
        <w:pStyle w:val="NormalWeb"/>
        <w:shd w:val="clear" w:color="auto" w:fill="FFFFFF"/>
        <w:spacing w:before="0" w:beforeAutospacing="0" w:after="0" w:afterAutospacing="0"/>
        <w:ind w:firstLine="720"/>
        <w:jc w:val="both"/>
        <w:rPr>
          <w:color w:val="000000"/>
          <w:sz w:val="26"/>
          <w:szCs w:val="26"/>
        </w:rPr>
      </w:pPr>
      <w:r w:rsidRPr="00031C8E">
        <w:rPr>
          <w:color w:val="000000"/>
          <w:sz w:val="26"/>
          <w:szCs w:val="26"/>
        </w:rPr>
        <w:t>На основании ч.1 ст.103 ГПК РФ с ответчика подлежит взысканию госпошлина от уплаты, которой истец был освобожден при подаче иска в суд в соответствии с подпунктом 15 пункта 1 ст. 333.36 Налогового кодекса Российской Федерации, пропорционально удовлетворенным имущественным и неимущественным требованиям в размере 700 рублей 00 копеек (400+300).</w:t>
      </w:r>
    </w:p>
    <w:p w:rsidR="00D86742" w:rsidRPr="00031C8E" w:rsidP="00D86742">
      <w:pPr>
        <w:ind w:firstLine="720"/>
        <w:jc w:val="both"/>
        <w:rPr>
          <w:sz w:val="26"/>
          <w:szCs w:val="26"/>
        </w:rPr>
      </w:pPr>
      <w:r w:rsidRPr="00031C8E">
        <w:rPr>
          <w:sz w:val="26"/>
          <w:szCs w:val="26"/>
        </w:rPr>
        <w:t xml:space="preserve">На основании </w:t>
      </w:r>
      <w:r w:rsidRPr="00031C8E">
        <w:rPr>
          <w:sz w:val="26"/>
          <w:szCs w:val="26"/>
        </w:rPr>
        <w:t>изложенного</w:t>
      </w:r>
      <w:r w:rsidRPr="00031C8E">
        <w:rPr>
          <w:sz w:val="26"/>
          <w:szCs w:val="26"/>
        </w:rPr>
        <w:t xml:space="preserve"> и руководствуясь статьями 194-199 ГПК РФ, мировой судья</w:t>
      </w:r>
    </w:p>
    <w:p w:rsidR="00D86742" w:rsidRPr="00D86742" w:rsidP="00D86742">
      <w:pPr>
        <w:ind w:firstLine="720"/>
        <w:jc w:val="center"/>
        <w:rPr>
          <w:sz w:val="26"/>
          <w:szCs w:val="26"/>
        </w:rPr>
      </w:pPr>
      <w:r w:rsidRPr="00D86742">
        <w:rPr>
          <w:sz w:val="26"/>
          <w:szCs w:val="26"/>
        </w:rPr>
        <w:t>решил</w:t>
      </w:r>
      <w:r w:rsidRPr="00D86742">
        <w:rPr>
          <w:sz w:val="26"/>
          <w:szCs w:val="26"/>
        </w:rPr>
        <w:t xml:space="preserve"> :</w:t>
      </w:r>
    </w:p>
    <w:p w:rsidR="00D86742" w:rsidRPr="00D86742" w:rsidP="00D86742">
      <w:pPr>
        <w:pStyle w:val="BodyTextIndent"/>
        <w:spacing w:after="0"/>
        <w:ind w:left="0" w:firstLine="709"/>
        <w:jc w:val="both"/>
        <w:rPr>
          <w:rFonts w:ascii="Times New Roman" w:hAnsi="Times New Roman" w:cs="Times New Roman"/>
          <w:sz w:val="26"/>
          <w:szCs w:val="26"/>
        </w:rPr>
      </w:pPr>
      <w:r w:rsidRPr="00D86742">
        <w:rPr>
          <w:rFonts w:ascii="Times New Roman" w:hAnsi="Times New Roman" w:cs="Times New Roman"/>
          <w:sz w:val="26"/>
          <w:szCs w:val="26"/>
        </w:rPr>
        <w:t xml:space="preserve">иск </w:t>
      </w:r>
      <w:r w:rsidRPr="00D86742">
        <w:rPr>
          <w:rFonts w:ascii="Times New Roman" w:hAnsi="Times New Roman" w:cs="Times New Roman"/>
          <w:sz w:val="26"/>
          <w:szCs w:val="26"/>
        </w:rPr>
        <w:t>Хоснутдиновой</w:t>
      </w:r>
      <w:r w:rsidRPr="00D86742">
        <w:rPr>
          <w:rFonts w:ascii="Times New Roman" w:hAnsi="Times New Roman" w:cs="Times New Roman"/>
          <w:sz w:val="26"/>
          <w:szCs w:val="26"/>
        </w:rPr>
        <w:t xml:space="preserve"> Ч</w:t>
      </w:r>
      <w:r w:rsidR="00585662">
        <w:rPr>
          <w:rFonts w:ascii="Times New Roman" w:hAnsi="Times New Roman" w:cs="Times New Roman"/>
          <w:sz w:val="26"/>
          <w:szCs w:val="26"/>
        </w:rPr>
        <w:t>.</w:t>
      </w:r>
      <w:r w:rsidRPr="00D86742">
        <w:rPr>
          <w:rFonts w:ascii="Times New Roman" w:hAnsi="Times New Roman" w:cs="Times New Roman"/>
          <w:sz w:val="26"/>
          <w:szCs w:val="26"/>
        </w:rPr>
        <w:t>М</w:t>
      </w:r>
      <w:r w:rsidR="00585662">
        <w:rPr>
          <w:rFonts w:ascii="Times New Roman" w:hAnsi="Times New Roman" w:cs="Times New Roman"/>
          <w:sz w:val="26"/>
          <w:szCs w:val="26"/>
        </w:rPr>
        <w:t>.</w:t>
      </w:r>
      <w:r w:rsidRPr="00D86742">
        <w:rPr>
          <w:rFonts w:ascii="Times New Roman" w:hAnsi="Times New Roman" w:cs="Times New Roman"/>
          <w:sz w:val="26"/>
          <w:szCs w:val="26"/>
        </w:rPr>
        <w:t xml:space="preserve"> к обществу с ограниченной ответственностью «Кар Ассистанс» о защите прав потребителя - о взыскании денежных средств, компенсации морального вреда удовлетворить частично.</w:t>
      </w:r>
    </w:p>
    <w:p w:rsidR="00D86742" w:rsidRPr="00D86742" w:rsidP="00D86742">
      <w:pPr>
        <w:pStyle w:val="BodyTextIndent"/>
        <w:spacing w:after="0"/>
        <w:ind w:left="0" w:firstLine="709"/>
        <w:jc w:val="both"/>
        <w:rPr>
          <w:rFonts w:ascii="Times New Roman" w:hAnsi="Times New Roman" w:cs="Times New Roman"/>
          <w:sz w:val="26"/>
          <w:szCs w:val="26"/>
        </w:rPr>
      </w:pPr>
      <w:r w:rsidRPr="00D86742">
        <w:rPr>
          <w:rFonts w:ascii="Times New Roman" w:hAnsi="Times New Roman" w:cs="Times New Roman"/>
          <w:sz w:val="26"/>
          <w:szCs w:val="26"/>
        </w:rPr>
        <w:t xml:space="preserve">Взыскать с  общества с ограниченной ответственностью «Кар </w:t>
      </w:r>
      <w:r w:rsidRPr="00D86742">
        <w:rPr>
          <w:rFonts w:ascii="Times New Roman" w:hAnsi="Times New Roman" w:cs="Times New Roman"/>
          <w:sz w:val="26"/>
          <w:szCs w:val="26"/>
        </w:rPr>
        <w:t>Ассистанс</w:t>
      </w:r>
      <w:r w:rsidRPr="00D86742">
        <w:rPr>
          <w:rFonts w:ascii="Times New Roman" w:hAnsi="Times New Roman" w:cs="Times New Roman"/>
          <w:sz w:val="26"/>
          <w:szCs w:val="26"/>
        </w:rPr>
        <w:t xml:space="preserve">»  в пользу </w:t>
      </w:r>
      <w:r w:rsidRPr="00D86742">
        <w:rPr>
          <w:rFonts w:ascii="Times New Roman" w:hAnsi="Times New Roman" w:cs="Times New Roman"/>
          <w:sz w:val="26"/>
          <w:szCs w:val="26"/>
        </w:rPr>
        <w:t>Хоснутдиновой</w:t>
      </w:r>
      <w:r w:rsidRPr="00D86742">
        <w:rPr>
          <w:rFonts w:ascii="Times New Roman" w:hAnsi="Times New Roman" w:cs="Times New Roman"/>
          <w:sz w:val="26"/>
          <w:szCs w:val="26"/>
        </w:rPr>
        <w:t xml:space="preserve"> Ч</w:t>
      </w:r>
      <w:r w:rsidR="00585662">
        <w:rPr>
          <w:rFonts w:ascii="Times New Roman" w:hAnsi="Times New Roman" w:cs="Times New Roman"/>
          <w:sz w:val="26"/>
          <w:szCs w:val="26"/>
        </w:rPr>
        <w:t>.</w:t>
      </w:r>
      <w:r w:rsidRPr="00D86742">
        <w:rPr>
          <w:rFonts w:ascii="Times New Roman" w:hAnsi="Times New Roman" w:cs="Times New Roman"/>
          <w:sz w:val="26"/>
          <w:szCs w:val="26"/>
        </w:rPr>
        <w:t>М</w:t>
      </w:r>
      <w:r w:rsidR="00585662">
        <w:rPr>
          <w:rFonts w:ascii="Times New Roman" w:hAnsi="Times New Roman" w:cs="Times New Roman"/>
          <w:sz w:val="26"/>
          <w:szCs w:val="26"/>
        </w:rPr>
        <w:t>.</w:t>
      </w:r>
      <w:r w:rsidRPr="00D86742">
        <w:rPr>
          <w:rFonts w:ascii="Times New Roman" w:hAnsi="Times New Roman" w:cs="Times New Roman"/>
          <w:sz w:val="26"/>
          <w:szCs w:val="26"/>
        </w:rPr>
        <w:t xml:space="preserve"> денежную сумму, уплаченн</w:t>
      </w:r>
      <w:r w:rsidR="00585662">
        <w:rPr>
          <w:rFonts w:ascii="Times New Roman" w:hAnsi="Times New Roman" w:cs="Times New Roman"/>
          <w:sz w:val="26"/>
          <w:szCs w:val="26"/>
        </w:rPr>
        <w:t>ую по абонентскому договору № К…</w:t>
      </w:r>
      <w:r w:rsidRPr="00D86742">
        <w:rPr>
          <w:rFonts w:ascii="Times New Roman" w:hAnsi="Times New Roman" w:cs="Times New Roman"/>
          <w:sz w:val="26"/>
          <w:szCs w:val="26"/>
        </w:rPr>
        <w:t xml:space="preserve"> от 29 апреля 2020 года, в размере 5 737 (пять тысяч семьсот тридцать семь) рублей 60 копеек,  компенсацию морального вреда - 500 (пятьсот) рублей, расходы по оплате услуг представителя в размере 3 200 (три тысячи двести) рублей, а также штраф в</w:t>
      </w:r>
      <w:r w:rsidRPr="00D86742">
        <w:rPr>
          <w:rFonts w:ascii="Times New Roman" w:hAnsi="Times New Roman" w:cs="Times New Roman"/>
          <w:sz w:val="26"/>
          <w:szCs w:val="26"/>
        </w:rPr>
        <w:t xml:space="preserve"> </w:t>
      </w:r>
      <w:r w:rsidRPr="00D86742">
        <w:rPr>
          <w:rFonts w:ascii="Times New Roman" w:hAnsi="Times New Roman" w:cs="Times New Roman"/>
          <w:sz w:val="26"/>
          <w:szCs w:val="26"/>
        </w:rPr>
        <w:t>размере</w:t>
      </w:r>
      <w:r w:rsidRPr="00D86742">
        <w:rPr>
          <w:rFonts w:ascii="Times New Roman" w:hAnsi="Times New Roman" w:cs="Times New Roman"/>
          <w:sz w:val="26"/>
          <w:szCs w:val="26"/>
        </w:rPr>
        <w:t xml:space="preserve">  3 118 (три тысячи сто восемнадцать) рублей 80 копеек.</w:t>
      </w:r>
    </w:p>
    <w:p w:rsidR="00D86742" w:rsidRPr="00D86742" w:rsidP="00D86742">
      <w:pPr>
        <w:pStyle w:val="BodyTextIndent"/>
        <w:spacing w:after="0"/>
        <w:ind w:left="0" w:firstLine="709"/>
        <w:jc w:val="both"/>
        <w:rPr>
          <w:rFonts w:ascii="Times New Roman" w:hAnsi="Times New Roman" w:cs="Times New Roman"/>
          <w:sz w:val="26"/>
          <w:szCs w:val="26"/>
        </w:rPr>
      </w:pPr>
      <w:r w:rsidRPr="00D86742">
        <w:rPr>
          <w:rFonts w:ascii="Times New Roman" w:hAnsi="Times New Roman" w:cs="Times New Roman"/>
          <w:sz w:val="26"/>
          <w:szCs w:val="26"/>
        </w:rPr>
        <w:t>В удовлетворении остальной части иска отказать.</w:t>
      </w:r>
    </w:p>
    <w:p w:rsidR="00D86742" w:rsidRPr="00D86742" w:rsidP="00D86742">
      <w:pPr>
        <w:pStyle w:val="BodyTextIndent"/>
        <w:spacing w:after="0"/>
        <w:ind w:left="0" w:firstLine="709"/>
        <w:jc w:val="both"/>
        <w:rPr>
          <w:rFonts w:ascii="Times New Roman" w:hAnsi="Times New Roman" w:cs="Times New Roman"/>
          <w:sz w:val="26"/>
          <w:szCs w:val="26"/>
        </w:rPr>
      </w:pPr>
      <w:r w:rsidRPr="00D86742">
        <w:rPr>
          <w:rFonts w:ascii="Times New Roman" w:hAnsi="Times New Roman" w:cs="Times New Roman"/>
          <w:sz w:val="26"/>
          <w:szCs w:val="26"/>
        </w:rPr>
        <w:t xml:space="preserve">В иске </w:t>
      </w:r>
      <w:r w:rsidRPr="00D86742">
        <w:rPr>
          <w:rFonts w:ascii="Times New Roman" w:hAnsi="Times New Roman" w:cs="Times New Roman"/>
          <w:sz w:val="26"/>
          <w:szCs w:val="26"/>
        </w:rPr>
        <w:t>Хоснутдиновой</w:t>
      </w:r>
      <w:r w:rsidRPr="00D86742">
        <w:rPr>
          <w:rFonts w:ascii="Times New Roman" w:hAnsi="Times New Roman" w:cs="Times New Roman"/>
          <w:sz w:val="26"/>
          <w:szCs w:val="26"/>
        </w:rPr>
        <w:t xml:space="preserve"> Ч</w:t>
      </w:r>
      <w:r w:rsidR="00585662">
        <w:rPr>
          <w:rFonts w:ascii="Times New Roman" w:hAnsi="Times New Roman" w:cs="Times New Roman"/>
          <w:sz w:val="26"/>
          <w:szCs w:val="26"/>
        </w:rPr>
        <w:t>.</w:t>
      </w:r>
      <w:r w:rsidRPr="00D86742">
        <w:rPr>
          <w:rFonts w:ascii="Times New Roman" w:hAnsi="Times New Roman" w:cs="Times New Roman"/>
          <w:sz w:val="26"/>
          <w:szCs w:val="26"/>
        </w:rPr>
        <w:t>М</w:t>
      </w:r>
      <w:r w:rsidR="00585662">
        <w:rPr>
          <w:rFonts w:ascii="Times New Roman" w:hAnsi="Times New Roman" w:cs="Times New Roman"/>
          <w:sz w:val="26"/>
          <w:szCs w:val="26"/>
        </w:rPr>
        <w:t>.</w:t>
      </w:r>
      <w:r w:rsidRPr="00D86742">
        <w:rPr>
          <w:rFonts w:ascii="Times New Roman" w:hAnsi="Times New Roman" w:cs="Times New Roman"/>
          <w:sz w:val="26"/>
          <w:szCs w:val="26"/>
        </w:rPr>
        <w:t xml:space="preserve"> к публичному акционерному обществу «РОСБАНК о защите прав потребителя отказать.</w:t>
      </w:r>
    </w:p>
    <w:p w:rsidR="00D86742" w:rsidRPr="00D86742" w:rsidP="00D86742">
      <w:pPr>
        <w:pStyle w:val="BodyTextIndent"/>
        <w:spacing w:after="0"/>
        <w:ind w:left="0" w:firstLine="709"/>
        <w:jc w:val="both"/>
        <w:rPr>
          <w:rFonts w:ascii="Times New Roman" w:hAnsi="Times New Roman" w:cs="Times New Roman"/>
          <w:sz w:val="26"/>
          <w:szCs w:val="26"/>
        </w:rPr>
      </w:pPr>
      <w:r w:rsidRPr="00D86742">
        <w:rPr>
          <w:rFonts w:ascii="Times New Roman" w:hAnsi="Times New Roman" w:cs="Times New Roman"/>
          <w:sz w:val="26"/>
          <w:szCs w:val="26"/>
        </w:rPr>
        <w:t>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w:t>
      </w:r>
    </w:p>
    <w:p w:rsidR="00D86742" w:rsidRPr="00D86742" w:rsidP="00D86742">
      <w:pPr>
        <w:tabs>
          <w:tab w:val="left" w:pos="0"/>
        </w:tabs>
        <w:jc w:val="both"/>
        <w:rPr>
          <w:sz w:val="26"/>
          <w:szCs w:val="26"/>
        </w:rPr>
      </w:pPr>
    </w:p>
    <w:p w:rsidR="00D86742" w:rsidRPr="00D86742" w:rsidP="00D86742">
      <w:pPr>
        <w:tabs>
          <w:tab w:val="left" w:pos="0"/>
        </w:tabs>
        <w:jc w:val="both"/>
        <w:rPr>
          <w:sz w:val="28"/>
          <w:szCs w:val="28"/>
        </w:rPr>
      </w:pPr>
      <w:r w:rsidRPr="00D86742">
        <w:rPr>
          <w:sz w:val="26"/>
          <w:szCs w:val="26"/>
        </w:rPr>
        <w:t xml:space="preserve">Мировой судья: </w:t>
      </w:r>
    </w:p>
    <w:p w:rsidR="00D86742" w:rsidRPr="00031C8E" w:rsidP="00D86742">
      <w:pPr>
        <w:pStyle w:val="BodyTextIndent"/>
        <w:spacing w:after="0"/>
        <w:ind w:left="0" w:firstLine="709"/>
        <w:jc w:val="both"/>
        <w:rPr>
          <w:sz w:val="26"/>
          <w:szCs w:val="26"/>
        </w:rPr>
      </w:pPr>
    </w:p>
    <w:p w:rsidR="00D86742" w:rsidRPr="00031C8E" w:rsidP="00D86742">
      <w:pPr>
        <w:tabs>
          <w:tab w:val="left" w:pos="540"/>
        </w:tabs>
        <w:jc w:val="both"/>
        <w:rPr>
          <w:sz w:val="26"/>
          <w:szCs w:val="26"/>
        </w:rPr>
      </w:pPr>
      <w:r w:rsidRPr="00031C8E">
        <w:rPr>
          <w:sz w:val="26"/>
          <w:szCs w:val="26"/>
        </w:rPr>
        <w:t>Мотивированное решение суда изготовлено 3 июня 2022 года.</w:t>
      </w:r>
    </w:p>
    <w:p w:rsidR="00D86742" w:rsidRPr="00031C8E" w:rsidP="00D86742">
      <w:pPr>
        <w:tabs>
          <w:tab w:val="left" w:pos="540"/>
        </w:tabs>
        <w:jc w:val="both"/>
        <w:rPr>
          <w:sz w:val="26"/>
          <w:szCs w:val="26"/>
        </w:rPr>
      </w:pPr>
    </w:p>
    <w:p w:rsidR="00D86742" w:rsidRPr="00882BE6" w:rsidP="00D86742">
      <w:pPr>
        <w:tabs>
          <w:tab w:val="left" w:pos="0"/>
        </w:tabs>
        <w:jc w:val="both"/>
        <w:rPr>
          <w:sz w:val="28"/>
          <w:szCs w:val="28"/>
        </w:rPr>
      </w:pPr>
      <w:r w:rsidRPr="00031C8E">
        <w:rPr>
          <w:sz w:val="26"/>
          <w:szCs w:val="26"/>
        </w:rPr>
        <w:t xml:space="preserve">Мировой судья: </w:t>
      </w:r>
    </w:p>
    <w:p w:rsidR="00083BE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74"/>
    <w:rsid w:val="00031C8E"/>
    <w:rsid w:val="00083BE1"/>
    <w:rsid w:val="00454F74"/>
    <w:rsid w:val="00585662"/>
    <w:rsid w:val="00882BE6"/>
    <w:rsid w:val="00D867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4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D86742"/>
    <w:pPr>
      <w:jc w:val="center"/>
    </w:pPr>
    <w:rPr>
      <w:sz w:val="28"/>
    </w:rPr>
  </w:style>
  <w:style w:type="character" w:customStyle="1" w:styleId="1">
    <w:name w:val="Основной текст с отступом Знак1"/>
    <w:link w:val="BodyTextIndent"/>
    <w:locked/>
    <w:rsid w:val="00D86742"/>
    <w:rPr>
      <w:lang w:eastAsia="ru-RU"/>
    </w:rPr>
  </w:style>
  <w:style w:type="paragraph" w:styleId="BodyTextIndent">
    <w:name w:val="Body Text Indent"/>
    <w:basedOn w:val="Normal"/>
    <w:link w:val="1"/>
    <w:rsid w:val="00D86742"/>
    <w:pPr>
      <w:spacing w:after="120"/>
      <w:ind w:left="283"/>
    </w:pPr>
    <w:rPr>
      <w:rFonts w:asciiTheme="minorHAnsi" w:eastAsiaTheme="minorHAnsi" w:hAnsiTheme="minorHAnsi" w:cstheme="minorBidi"/>
      <w:sz w:val="22"/>
      <w:szCs w:val="22"/>
    </w:rPr>
  </w:style>
  <w:style w:type="character" w:customStyle="1" w:styleId="a">
    <w:name w:val="Основной текст с отступом Знак"/>
    <w:basedOn w:val="DefaultParagraphFont"/>
    <w:uiPriority w:val="99"/>
    <w:semiHidden/>
    <w:rsid w:val="00D86742"/>
    <w:rPr>
      <w:rFonts w:ascii="Times New Roman" w:eastAsia="Times New Roman" w:hAnsi="Times New Roman" w:cs="Times New Roman"/>
      <w:sz w:val="20"/>
      <w:szCs w:val="20"/>
      <w:lang w:eastAsia="ru-RU"/>
    </w:rPr>
  </w:style>
  <w:style w:type="character" w:styleId="Hyperlink">
    <w:name w:val="Hyperlink"/>
    <w:unhideWhenUsed/>
    <w:rsid w:val="00D86742"/>
    <w:rPr>
      <w:color w:val="0000FF"/>
      <w:u w:val="single"/>
    </w:rPr>
  </w:style>
  <w:style w:type="paragraph" w:styleId="NormalWeb">
    <w:name w:val="Normal (Web)"/>
    <w:basedOn w:val="Normal"/>
    <w:uiPriority w:val="99"/>
    <w:unhideWhenUsed/>
    <w:rsid w:val="00D86742"/>
    <w:pPr>
      <w:spacing w:before="100" w:beforeAutospacing="1" w:after="100" w:afterAutospacing="1"/>
    </w:pPr>
    <w:rPr>
      <w:sz w:val="24"/>
      <w:szCs w:val="24"/>
    </w:rPr>
  </w:style>
  <w:style w:type="paragraph" w:customStyle="1" w:styleId="ConsPlusNormal">
    <w:name w:val="ConsPlusNormal"/>
    <w:rsid w:val="00D867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1&amp;base=LAW&amp;n=389103&amp;date=24.05.2022&amp;dst=102768&amp;field=134" TargetMode="External" /><Relationship Id="rId11" Type="http://schemas.openxmlformats.org/officeDocument/2006/relationships/hyperlink" Target="https://login.consultant.ru/link/?req=doc&amp;demo=1&amp;base=LAW&amp;n=373488&amp;date=24.05.2022&amp;dst=100365&amp;field=134" TargetMode="External" /><Relationship Id="rId12" Type="http://schemas.openxmlformats.org/officeDocument/2006/relationships/hyperlink" Target="https://login.consultant.ru/link/?req=doc&amp;demo=1&amp;base=LAW&amp;n=131885&amp;date=24.05.2022&amp;dst=100105&amp;field=134" TargetMode="External" /><Relationship Id="rId13" Type="http://schemas.openxmlformats.org/officeDocument/2006/relationships/hyperlink" Target="https://login.consultant.ru/link/?req=doc&amp;demo=1&amp;base=LAW&amp;n=148356&amp;date=24.05.2022&amp;dst=100099&amp;field=134" TargetMode="External" /><Relationship Id="rId14" Type="http://schemas.openxmlformats.org/officeDocument/2006/relationships/hyperlink" Target="https://login.consultant.ru/link/?req=doc&amp;demo=1&amp;base=LAW&amp;n=388534&amp;date=24.05.2022&amp;dst=10573&amp;field=134" TargetMode="External" /><Relationship Id="rId15" Type="http://schemas.openxmlformats.org/officeDocument/2006/relationships/hyperlink" Target="https://login.consultant.ru/link/?req=doc&amp;demo=1&amp;base=LAW&amp;n=388940&amp;date=24.05.2022&amp;dst=100475&amp;field=134" TargetMode="External" /><Relationship Id="rId16" Type="http://schemas.openxmlformats.org/officeDocument/2006/relationships/hyperlink" Target="https://login.consultant.ru/link/?req=doc&amp;demo=1&amp;base=LAW&amp;n=388940&amp;date=24.05.2022&amp;dst=100453&amp;field=134" TargetMode="External" /><Relationship Id="rId17" Type="http://schemas.openxmlformats.org/officeDocument/2006/relationships/hyperlink" Target="consultantplus://offline/ref=164078B0EADD78A262B488A302722352A64AE9A9002C71C9D76D814C93A9C8359A68D2F8C91BD89Aa9V8M" TargetMode="External" /><Relationship Id="rId18" Type="http://schemas.openxmlformats.org/officeDocument/2006/relationships/hyperlink" Target="consultantplus://offline/ref=164078B0EADD78A262B488A302722352A64AE9A9002C71C9D76D814C93A9C8359A68D2F8C91BD99Ca9VCM"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DD51CD88965CD152846A1572403DFB59A9B99A08CFC8AD822206119B2CE2DF6492C22A062766B45FB88C4A3FA1D8C8893A3EE66EFk6fBN" TargetMode="External" /><Relationship Id="rId5" Type="http://schemas.openxmlformats.org/officeDocument/2006/relationships/hyperlink" Target="consultantplus://offline/ref=9DD51CD88965CD152846A1572403DFB59A9B99A08CFC8AD822206119B2CE2DF6492C22A062786B45FB88C4A3FA1D8C8893A3EE66EFk6fBN" TargetMode="External" /><Relationship Id="rId6" Type="http://schemas.openxmlformats.org/officeDocument/2006/relationships/hyperlink" Target="consultantplus://offline/ref=9DD51CD88965CD152846A1572403DFB59A9B99A08CFC8AD822206119B2CE2DF6492C22A264716918AFC7C5FFBC4C9F8A92A3EC63F36B5427kFf3N" TargetMode="External" /><Relationship Id="rId7" Type="http://schemas.openxmlformats.org/officeDocument/2006/relationships/hyperlink" Target="https://login.consultant.ru/link/?req=doc&amp;demo=1&amp;base=LAW&amp;n=373488&amp;date=24.05.2022" TargetMode="External" /><Relationship Id="rId8" Type="http://schemas.openxmlformats.org/officeDocument/2006/relationships/hyperlink" Target="https://login.consultant.ru/link/?req=doc&amp;demo=1&amp;base=LAW&amp;n=373488&amp;date=24.05.2022&amp;dst=100427&amp;field=134" TargetMode="External" /><Relationship Id="rId9" Type="http://schemas.openxmlformats.org/officeDocument/2006/relationships/hyperlink" Target="https://login.consultant.ru/link/?req=doc&amp;demo=1&amp;base=LAW&amp;n=388534&amp;date=24.05.2022&amp;dst=10513&amp;fie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