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FC5" w:rsidP="00E14FC5">
      <w:pPr>
        <w:pStyle w:val="BodyTextIndent"/>
        <w:ind w:firstLine="0"/>
        <w:jc w:val="center"/>
      </w:pPr>
    </w:p>
    <w:p w:rsidR="00E14FC5" w:rsidP="00E14FC5">
      <w:pPr>
        <w:pStyle w:val="Caption"/>
        <w:jc w:val="left"/>
        <w:rPr>
          <w:szCs w:val="28"/>
        </w:rPr>
      </w:pPr>
      <w:r w:rsidRPr="00E22DA8">
        <w:rPr>
          <w:szCs w:val="28"/>
        </w:rPr>
        <w:tab/>
      </w:r>
      <w:r w:rsidRPr="00E22DA8">
        <w:rPr>
          <w:szCs w:val="28"/>
        </w:rPr>
        <w:tab/>
      </w:r>
      <w:r w:rsidRPr="00E22DA8">
        <w:rPr>
          <w:szCs w:val="28"/>
        </w:rPr>
        <w:tab/>
      </w:r>
      <w:r w:rsidRPr="00E22DA8">
        <w:rPr>
          <w:szCs w:val="28"/>
        </w:rPr>
        <w:tab/>
      </w:r>
      <w:r w:rsidRPr="00E22DA8">
        <w:rPr>
          <w:szCs w:val="28"/>
        </w:rPr>
        <w:tab/>
      </w:r>
      <w:r w:rsidRPr="00E22DA8">
        <w:rPr>
          <w:szCs w:val="28"/>
        </w:rPr>
        <w:tab/>
      </w:r>
      <w:r w:rsidRPr="00E22DA8">
        <w:rPr>
          <w:szCs w:val="28"/>
        </w:rPr>
        <w:tab/>
      </w:r>
      <w:r w:rsidRPr="00E22DA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</w:p>
    <w:p w:rsidR="00E14FC5" w:rsidP="008712D9">
      <w:pPr>
        <w:pStyle w:val="Caption"/>
        <w:ind w:left="6372"/>
        <w:jc w:val="left"/>
        <w:rPr>
          <w:szCs w:val="28"/>
        </w:rPr>
      </w:pPr>
      <w:r w:rsidRPr="00E22DA8">
        <w:rPr>
          <w:szCs w:val="28"/>
        </w:rPr>
        <w:t>Дело № 2-</w:t>
      </w:r>
      <w:r>
        <w:rPr>
          <w:szCs w:val="28"/>
        </w:rPr>
        <w:t>13/1</w:t>
      </w:r>
      <w:r w:rsidRPr="00E22DA8">
        <w:rPr>
          <w:szCs w:val="28"/>
        </w:rPr>
        <w:t>/20</w:t>
      </w:r>
      <w:r>
        <w:rPr>
          <w:szCs w:val="28"/>
        </w:rPr>
        <w:t>22</w:t>
      </w:r>
    </w:p>
    <w:p w:rsidR="00E14FC5" w:rsidP="008712D9">
      <w:pPr>
        <w:pStyle w:val="Caption"/>
        <w:ind w:left="4956"/>
        <w:jc w:val="left"/>
        <w:rPr>
          <w:szCs w:val="28"/>
        </w:rPr>
      </w:pPr>
      <w:r>
        <w:rPr>
          <w:szCs w:val="28"/>
        </w:rPr>
        <w:t>УИД16</w:t>
      </w:r>
      <w:r>
        <w:rPr>
          <w:szCs w:val="28"/>
          <w:lang w:val="en-US"/>
        </w:rPr>
        <w:t>MS</w:t>
      </w:r>
      <w:r>
        <w:rPr>
          <w:szCs w:val="28"/>
        </w:rPr>
        <w:t>0100-01-2021-001375-31</w:t>
      </w:r>
    </w:p>
    <w:p w:rsidR="00E14FC5" w:rsidRPr="009B03E5" w:rsidP="00E14FC5">
      <w:pPr>
        <w:pStyle w:val="Caption"/>
        <w:ind w:left="4956" w:firstLine="708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E14FC5" w:rsidRPr="00E22DA8" w:rsidP="00E14FC5">
      <w:pPr>
        <w:pStyle w:val="Caption"/>
        <w:rPr>
          <w:szCs w:val="28"/>
        </w:rPr>
      </w:pPr>
      <w:r w:rsidRPr="00E22DA8">
        <w:rPr>
          <w:szCs w:val="28"/>
        </w:rPr>
        <w:t>Р</w:t>
      </w:r>
      <w:r w:rsidRPr="00E22DA8">
        <w:rPr>
          <w:szCs w:val="28"/>
        </w:rPr>
        <w:t xml:space="preserve">  Е  Ш  Е  Н  И  Е </w:t>
      </w:r>
    </w:p>
    <w:p w:rsidR="00E14FC5" w:rsidRPr="00E22DA8" w:rsidP="00E14FC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22DA8">
        <w:rPr>
          <w:sz w:val="28"/>
          <w:szCs w:val="28"/>
        </w:rPr>
        <w:t>менем Российской Федерации</w:t>
      </w:r>
    </w:p>
    <w:p w:rsidR="00E14FC5" w:rsidRPr="00E22DA8" w:rsidP="00E14FC5">
      <w:pPr>
        <w:jc w:val="both"/>
        <w:rPr>
          <w:sz w:val="28"/>
          <w:szCs w:val="28"/>
        </w:rPr>
      </w:pPr>
    </w:p>
    <w:p w:rsidR="00E14FC5" w:rsidRPr="00546C9C" w:rsidP="00E14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 января</w:t>
      </w:r>
      <w:r w:rsidRPr="00546C9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46C9C">
        <w:rPr>
          <w:sz w:val="28"/>
          <w:szCs w:val="28"/>
        </w:rPr>
        <w:t xml:space="preserve"> года                                                          город Елабуга</w:t>
      </w:r>
      <w:r w:rsidRPr="00546C9C">
        <w:rPr>
          <w:sz w:val="28"/>
          <w:szCs w:val="28"/>
        </w:rPr>
        <w:tab/>
      </w:r>
      <w:r w:rsidRPr="00546C9C">
        <w:rPr>
          <w:sz w:val="28"/>
          <w:szCs w:val="28"/>
        </w:rPr>
        <w:tab/>
      </w:r>
      <w:r w:rsidRPr="00546C9C">
        <w:rPr>
          <w:sz w:val="28"/>
          <w:szCs w:val="28"/>
        </w:rPr>
        <w:tab/>
      </w:r>
      <w:r w:rsidRPr="00546C9C">
        <w:rPr>
          <w:sz w:val="28"/>
          <w:szCs w:val="28"/>
        </w:rPr>
        <w:tab/>
        <w:t xml:space="preserve"> </w:t>
      </w:r>
    </w:p>
    <w:p w:rsidR="00E14FC5" w:rsidRPr="00546C9C" w:rsidP="00E14FC5">
      <w:pPr>
        <w:ind w:firstLine="720"/>
        <w:jc w:val="both"/>
        <w:rPr>
          <w:sz w:val="28"/>
          <w:szCs w:val="28"/>
        </w:rPr>
      </w:pPr>
      <w:r w:rsidRPr="00546C9C">
        <w:rPr>
          <w:sz w:val="28"/>
          <w:szCs w:val="28"/>
        </w:rPr>
        <w:t>Мировой судья судебного участка № 1 по Елабужскому судебному району Республики Татарстан Рахимова Л.Х., при секретаре судебного заседания Михайловой Н.В., рассмотрев в открытом судебном заседании гражданское дело по иску</w:t>
      </w:r>
    </w:p>
    <w:p w:rsidR="00E14FC5" w:rsidRPr="00E22DA8" w:rsidP="00E14FC5">
      <w:pPr>
        <w:ind w:firstLine="720"/>
        <w:jc w:val="both"/>
        <w:rPr>
          <w:sz w:val="28"/>
          <w:szCs w:val="28"/>
        </w:rPr>
      </w:pPr>
      <w:r w:rsidRPr="00546C9C">
        <w:rPr>
          <w:sz w:val="28"/>
          <w:szCs w:val="28"/>
        </w:rPr>
        <w:t xml:space="preserve"> </w:t>
      </w:r>
      <w:r w:rsidRPr="006E12ED">
        <w:rPr>
          <w:sz w:val="28"/>
          <w:szCs w:val="28"/>
        </w:rPr>
        <w:t>общества с ограниченной ответственностью МФК «</w:t>
      </w:r>
      <w:r w:rsidRPr="006E12ED">
        <w:rPr>
          <w:sz w:val="28"/>
          <w:szCs w:val="28"/>
        </w:rPr>
        <w:t>Займер</w:t>
      </w:r>
      <w:r w:rsidRPr="006E12ED">
        <w:rPr>
          <w:sz w:val="28"/>
          <w:szCs w:val="28"/>
        </w:rPr>
        <w:t>»  к Абдуллаеву И</w:t>
      </w:r>
      <w:r w:rsidR="000E5C83">
        <w:rPr>
          <w:sz w:val="28"/>
          <w:szCs w:val="28"/>
        </w:rPr>
        <w:t>.</w:t>
      </w:r>
      <w:r w:rsidRPr="006E12ED">
        <w:rPr>
          <w:sz w:val="28"/>
          <w:szCs w:val="28"/>
        </w:rPr>
        <w:t>Я</w:t>
      </w:r>
      <w:r w:rsidR="000E5C83">
        <w:rPr>
          <w:sz w:val="28"/>
          <w:szCs w:val="28"/>
        </w:rPr>
        <w:t>.</w:t>
      </w:r>
      <w:r w:rsidRPr="006E12ED">
        <w:rPr>
          <w:sz w:val="28"/>
          <w:szCs w:val="28"/>
        </w:rPr>
        <w:t xml:space="preserve"> о взыскании задолженности по договору займа</w:t>
      </w:r>
      <w:r w:rsidRPr="00E22DA8">
        <w:rPr>
          <w:sz w:val="28"/>
          <w:szCs w:val="28"/>
        </w:rPr>
        <w:t>,</w:t>
      </w:r>
    </w:p>
    <w:p w:rsidR="00E14FC5" w:rsidRPr="00E22DA8" w:rsidP="00E14FC5">
      <w:pPr>
        <w:ind w:left="2160" w:firstLine="720"/>
        <w:rPr>
          <w:sz w:val="28"/>
          <w:szCs w:val="28"/>
        </w:rPr>
      </w:pPr>
      <w:r w:rsidRPr="00E22D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установил</w:t>
      </w:r>
      <w:r w:rsidRPr="00E22DA8">
        <w:rPr>
          <w:sz w:val="28"/>
          <w:szCs w:val="28"/>
        </w:rPr>
        <w:t>:</w:t>
      </w:r>
      <w:r w:rsidRPr="00E22DA8">
        <w:rPr>
          <w:sz w:val="28"/>
          <w:szCs w:val="28"/>
        </w:rPr>
        <w:tab/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общество с ограниченной ответственностью МФК «</w:t>
      </w:r>
      <w:r w:rsidRPr="00AC2684">
        <w:rPr>
          <w:sz w:val="28"/>
          <w:szCs w:val="28"/>
        </w:rPr>
        <w:t>Займер</w:t>
      </w:r>
      <w:r w:rsidRPr="00AC2684">
        <w:rPr>
          <w:sz w:val="28"/>
          <w:szCs w:val="28"/>
        </w:rPr>
        <w:t>» (далее по тексту ООО МФК «</w:t>
      </w:r>
      <w:r w:rsidRPr="00AC2684">
        <w:rPr>
          <w:sz w:val="28"/>
          <w:szCs w:val="28"/>
        </w:rPr>
        <w:t>Займер</w:t>
      </w:r>
      <w:r w:rsidRPr="00AC2684">
        <w:rPr>
          <w:sz w:val="28"/>
          <w:szCs w:val="28"/>
        </w:rPr>
        <w:t xml:space="preserve">», общество)  обратилось в суд с иском к Абдуллаеву И.Я. о взыскании задолженности по договору займа N </w:t>
      </w:r>
      <w:r w:rsidR="000E5C83">
        <w:rPr>
          <w:sz w:val="28"/>
          <w:szCs w:val="28"/>
        </w:rPr>
        <w:t>…</w:t>
      </w:r>
      <w:r w:rsidRPr="00AC2684">
        <w:rPr>
          <w:sz w:val="28"/>
          <w:szCs w:val="28"/>
        </w:rPr>
        <w:t xml:space="preserve"> от 14 апреля 2018 г. в размере </w:t>
      </w:r>
      <w:r>
        <w:rPr>
          <w:sz w:val="28"/>
          <w:szCs w:val="28"/>
        </w:rPr>
        <w:t>10</w:t>
      </w:r>
      <w:r w:rsidRPr="00AC2684">
        <w:rPr>
          <w:sz w:val="28"/>
          <w:szCs w:val="28"/>
        </w:rPr>
        <w:t xml:space="preserve"> 500 руб., из них: 3 500 руб. - сумма займа, 7 000 руб. - проценты за пользование займом с учетом максимально возможного размера с учетом</w:t>
      </w:r>
      <w:r w:rsidRPr="00AC2684">
        <w:rPr>
          <w:sz w:val="28"/>
          <w:szCs w:val="28"/>
        </w:rPr>
        <w:t xml:space="preserve"> ограничений начисления за период с 15 апреля 2018 г. по 5 мая 2021 г., а также судебных расходов в размере 420 руб.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В обоснование заявленных требований указано, что 14 апреля 2018 г. между Абдуллаевым И.Я. и ООО МФК «</w:t>
      </w:r>
      <w:r w:rsidRPr="00AC2684">
        <w:rPr>
          <w:sz w:val="28"/>
          <w:szCs w:val="28"/>
        </w:rPr>
        <w:t>Займер</w:t>
      </w:r>
      <w:r w:rsidRPr="00AC2684">
        <w:rPr>
          <w:sz w:val="28"/>
          <w:szCs w:val="28"/>
        </w:rPr>
        <w:t>» был заключен договор займа N</w:t>
      </w:r>
      <w:r w:rsidR="00AD4E82">
        <w:rPr>
          <w:sz w:val="28"/>
          <w:szCs w:val="28"/>
        </w:rPr>
        <w:t>…</w:t>
      </w:r>
      <w:r w:rsidRPr="00AC2684">
        <w:rPr>
          <w:sz w:val="28"/>
          <w:szCs w:val="28"/>
        </w:rPr>
        <w:t xml:space="preserve"> на сумму 3 500 руб. под 792,05 % годовых на срок до 14 мая 2018 г. Договор был заключен в электронном виде путем оформления ответчиком на сайте Общества заявки на получение займа.</w:t>
      </w:r>
      <w:r w:rsidRPr="00AC2684">
        <w:rPr>
          <w:sz w:val="28"/>
          <w:szCs w:val="28"/>
        </w:rPr>
        <w:t xml:space="preserve"> Последнее зачислило на счет Абдуллаева И.Я. сумму займа, однако ответчик свои обязательства по возврату заемной денежной суммы и процентов не исполнил.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16 августа 2021 г. мировым судьей было вынесено заочное решение об удовлетворении исковых требований истца в полном объеме заявленных требований (л.д.</w:t>
      </w:r>
      <w:r>
        <w:rPr>
          <w:sz w:val="28"/>
          <w:szCs w:val="28"/>
        </w:rPr>
        <w:t>5</w:t>
      </w:r>
      <w:r w:rsidRPr="00AC2684">
        <w:rPr>
          <w:sz w:val="28"/>
          <w:szCs w:val="28"/>
        </w:rPr>
        <w:t>1).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Определением мирового судьи от 24 ноября 2021 г. Абдуллаеву И.Я. восстановлен пропущенный срок на подачу заявления об отмене заочного решения от 16 августа 2021 г.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Определением мирового судьи от 29 декабря 2021 г. заочное решение суда от 16 августа 2021 г. отменено, производство по гражданскому делу возобновлено.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sz w:val="28"/>
          <w:szCs w:val="28"/>
        </w:rPr>
        <w:t xml:space="preserve"> </w:t>
      </w:r>
      <w:r w:rsidRPr="00AC2684">
        <w:rPr>
          <w:color w:val="000000"/>
          <w:sz w:val="28"/>
          <w:szCs w:val="28"/>
        </w:rPr>
        <w:t xml:space="preserve">В судебное заседание представитель истца не явился, просили рассмотреть дело в их отсутствие.  </w:t>
      </w:r>
    </w:p>
    <w:p w:rsidR="00E14FC5" w:rsidRPr="00AC2684" w:rsidP="00E14FC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 xml:space="preserve">Ответчик Абдуллаев И.Я. в судебное заседание 25 января 2022 г. не явился, с учетом положений ст.165.1 Гражданского кодекса Российской Федерации, считается надлежащим образом извещенным, поскольку </w:t>
      </w:r>
      <w:r w:rsidRPr="00AC2684">
        <w:rPr>
          <w:color w:val="000000"/>
          <w:sz w:val="28"/>
          <w:szCs w:val="28"/>
        </w:rPr>
        <w:t xml:space="preserve">почтовая </w:t>
      </w:r>
      <w:r w:rsidRPr="00AC2684">
        <w:rPr>
          <w:color w:val="000000"/>
          <w:sz w:val="28"/>
          <w:szCs w:val="28"/>
        </w:rPr>
        <w:t>корреспонденция</w:t>
      </w:r>
      <w:r w:rsidRPr="00AC2684">
        <w:rPr>
          <w:color w:val="000000"/>
          <w:sz w:val="28"/>
          <w:szCs w:val="28"/>
        </w:rPr>
        <w:t xml:space="preserve"> направленная по адресу ответчика, возвращена</w:t>
      </w:r>
      <w:r w:rsidRPr="00AC2684">
        <w:rPr>
          <w:sz w:val="28"/>
          <w:szCs w:val="28"/>
        </w:rPr>
        <w:t xml:space="preserve"> по истечении срока хранения</w:t>
      </w:r>
      <w:r w:rsidRPr="00AC2684">
        <w:rPr>
          <w:color w:val="000000"/>
          <w:sz w:val="28"/>
          <w:szCs w:val="28"/>
        </w:rPr>
        <w:t>. В своем заявлении об отмене заочного решения ответчик ссылался, что о вынесенном заочном решении от 16 августа 2021 г. он узнал лишь 29 октября 2021 г. после списания с его счета денежных средств.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 xml:space="preserve">В силу положений статьи 425 Гражданского кодекса Российской Федерации </w:t>
      </w:r>
      <w:r w:rsidRPr="00AC2684">
        <w:rPr>
          <w:color w:val="22272F"/>
          <w:sz w:val="28"/>
          <w:szCs w:val="28"/>
        </w:rPr>
        <w:t xml:space="preserve">(далее по тексту ГК РФ) </w:t>
      </w:r>
      <w:r w:rsidRPr="00AC2684">
        <w:rPr>
          <w:color w:val="000000"/>
          <w:sz w:val="28"/>
          <w:szCs w:val="28"/>
        </w:rPr>
        <w:t xml:space="preserve"> договор вступает в силу и становится обязательным для сторон с момента его заключения.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>Согласно статьям 309, 310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или одностороннее изменение его условий не допускаются, за исключением случаев, предусмотренных законом.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>Статьей 807 ГК РФ предусмотрено, что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>В соответствии с пунктом 1 статьи 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>В силу пункта 1 статьи 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 xml:space="preserve">Как следует из материалов дела и установлено мировым судьей, 14 апреля 2018 г. между ООО МФК </w:t>
      </w:r>
      <w:r>
        <w:rPr>
          <w:sz w:val="28"/>
          <w:szCs w:val="28"/>
        </w:rPr>
        <w:t>«</w:t>
      </w:r>
      <w:r w:rsidRPr="00AC2684">
        <w:rPr>
          <w:sz w:val="28"/>
          <w:szCs w:val="28"/>
        </w:rPr>
        <w:t>Займер</w:t>
      </w:r>
      <w:r>
        <w:rPr>
          <w:sz w:val="28"/>
          <w:szCs w:val="28"/>
        </w:rPr>
        <w:t>»</w:t>
      </w:r>
      <w:r w:rsidRPr="00AC2684">
        <w:rPr>
          <w:sz w:val="28"/>
          <w:szCs w:val="28"/>
        </w:rPr>
        <w:t xml:space="preserve"> и Абдуллаевым И.Я. в электронном виде с соблюдением простой письменной формы заключен договор займа N</w:t>
      </w:r>
      <w:r w:rsidR="000E5C83">
        <w:rPr>
          <w:sz w:val="28"/>
          <w:szCs w:val="28"/>
        </w:rPr>
        <w:t>…</w:t>
      </w:r>
      <w:r w:rsidRPr="00AC2684">
        <w:rPr>
          <w:sz w:val="28"/>
          <w:szCs w:val="28"/>
        </w:rPr>
        <w:t>, по условиям которого последне</w:t>
      </w:r>
      <w:r>
        <w:rPr>
          <w:sz w:val="28"/>
          <w:szCs w:val="28"/>
        </w:rPr>
        <w:t>му</w:t>
      </w:r>
      <w:r w:rsidRPr="00AC2684">
        <w:rPr>
          <w:sz w:val="28"/>
          <w:szCs w:val="28"/>
        </w:rPr>
        <w:t xml:space="preserve"> предоставлен </w:t>
      </w:r>
      <w:r w:rsidRPr="00AC2684">
        <w:rPr>
          <w:sz w:val="28"/>
          <w:szCs w:val="28"/>
        </w:rPr>
        <w:t>за</w:t>
      </w:r>
      <w:r>
        <w:rPr>
          <w:sz w:val="28"/>
          <w:szCs w:val="28"/>
        </w:rPr>
        <w:t>й</w:t>
      </w:r>
      <w:r w:rsidRPr="00AC2684">
        <w:rPr>
          <w:sz w:val="28"/>
          <w:szCs w:val="28"/>
        </w:rPr>
        <w:t>м</w:t>
      </w:r>
      <w:r w:rsidRPr="00AC2684">
        <w:rPr>
          <w:sz w:val="28"/>
          <w:szCs w:val="28"/>
        </w:rPr>
        <w:t xml:space="preserve"> в размере 3 500 руб. под 2,17% в день на срок до 14 мая 2018 г. На первой странице договора займа</w:t>
      </w:r>
      <w:r w:rsidRPr="00AC2684">
        <w:rPr>
          <w:sz w:val="28"/>
          <w:szCs w:val="28"/>
        </w:rPr>
        <w:t xml:space="preserve"> (в правом верхнем углу документа) имеется указание о том, что полная стоимость займа составляет 792,05 % </w:t>
      </w:r>
      <w:r w:rsidRPr="00AC2684">
        <w:rPr>
          <w:sz w:val="28"/>
          <w:szCs w:val="28"/>
        </w:rPr>
        <w:t>годовых</w:t>
      </w:r>
      <w:r w:rsidRPr="00AC2684">
        <w:rPr>
          <w:sz w:val="28"/>
          <w:szCs w:val="28"/>
        </w:rPr>
        <w:t>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 xml:space="preserve">Согласно пункту 14 договора займа заемщик подтвердил, что ознакомлен с Правилами предоставления и обслуживания потребительских займов ООО МФК </w:t>
      </w:r>
      <w:r>
        <w:rPr>
          <w:sz w:val="28"/>
          <w:szCs w:val="28"/>
        </w:rPr>
        <w:t>«</w:t>
      </w:r>
      <w:r w:rsidRPr="00AC2684">
        <w:rPr>
          <w:sz w:val="28"/>
          <w:szCs w:val="28"/>
        </w:rPr>
        <w:t>Займер</w:t>
      </w:r>
      <w:r>
        <w:rPr>
          <w:sz w:val="28"/>
          <w:szCs w:val="28"/>
        </w:rPr>
        <w:t>»</w:t>
      </w:r>
      <w:r w:rsidRPr="00AC2684">
        <w:rPr>
          <w:sz w:val="28"/>
          <w:szCs w:val="28"/>
        </w:rPr>
        <w:t xml:space="preserve"> и общими условиями договора потребительского займа </w:t>
      </w:r>
      <w:r>
        <w:rPr>
          <w:sz w:val="28"/>
          <w:szCs w:val="28"/>
        </w:rPr>
        <w:t>«</w:t>
      </w:r>
      <w:r w:rsidRPr="00AC2684">
        <w:rPr>
          <w:sz w:val="28"/>
          <w:szCs w:val="28"/>
        </w:rPr>
        <w:t>Займ</w:t>
      </w:r>
      <w:r w:rsidRPr="00AC2684">
        <w:rPr>
          <w:sz w:val="28"/>
          <w:szCs w:val="28"/>
        </w:rPr>
        <w:t xml:space="preserve"> до зарплаты</w:t>
      </w:r>
      <w:r>
        <w:rPr>
          <w:sz w:val="28"/>
          <w:szCs w:val="28"/>
        </w:rPr>
        <w:t>»</w:t>
      </w:r>
      <w:r w:rsidRPr="00AC2684">
        <w:rPr>
          <w:sz w:val="28"/>
          <w:szCs w:val="28"/>
        </w:rPr>
        <w:t xml:space="preserve">, опубликованными на </w:t>
      </w:r>
      <w:r w:rsidRPr="00AC2684">
        <w:rPr>
          <w:sz w:val="28"/>
          <w:szCs w:val="28"/>
        </w:rPr>
        <w:t>официальном сайте заимодавца: www.zaymer.ru. соглас</w:t>
      </w:r>
      <w:r>
        <w:rPr>
          <w:sz w:val="28"/>
          <w:szCs w:val="28"/>
        </w:rPr>
        <w:t>ен</w:t>
      </w:r>
      <w:r w:rsidRPr="00AC2684">
        <w:rPr>
          <w:sz w:val="28"/>
          <w:szCs w:val="28"/>
        </w:rPr>
        <w:t xml:space="preserve"> и присоединяется к ним.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Займ</w:t>
      </w:r>
      <w:r w:rsidRPr="00AC2684">
        <w:rPr>
          <w:sz w:val="28"/>
          <w:szCs w:val="28"/>
        </w:rPr>
        <w:t xml:space="preserve"> предоставляется путем перечисления денежных средств на банковскую карту заемщика (пункт 18).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 xml:space="preserve">Договор займа подписан с использованием простой электронной подписи </w:t>
      </w:r>
      <w:r>
        <w:rPr>
          <w:sz w:val="28"/>
          <w:szCs w:val="28"/>
        </w:rPr>
        <w:t>№</w:t>
      </w:r>
      <w:r w:rsidR="000E5C83">
        <w:rPr>
          <w:sz w:val="28"/>
          <w:szCs w:val="28"/>
        </w:rPr>
        <w:t>…</w:t>
      </w:r>
      <w:r w:rsidRPr="00AC2684">
        <w:rPr>
          <w:sz w:val="28"/>
          <w:szCs w:val="28"/>
        </w:rPr>
        <w:t>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В силу пункта 2 договора займа настоящий договор вступает в силу с момента перечисления денежных средств заемщику со счета займодавца.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Факт получения ответчиком денежных сре</w:t>
      </w:r>
      <w:r w:rsidRPr="00AC2684">
        <w:rPr>
          <w:sz w:val="28"/>
          <w:szCs w:val="28"/>
        </w:rPr>
        <w:t>дств в с</w:t>
      </w:r>
      <w:r w:rsidRPr="00AC2684">
        <w:rPr>
          <w:sz w:val="28"/>
          <w:szCs w:val="28"/>
        </w:rPr>
        <w:t xml:space="preserve">умме </w:t>
      </w:r>
      <w:r>
        <w:rPr>
          <w:sz w:val="28"/>
          <w:szCs w:val="28"/>
        </w:rPr>
        <w:t>3 5</w:t>
      </w:r>
      <w:r w:rsidRPr="00AC2684">
        <w:rPr>
          <w:sz w:val="28"/>
          <w:szCs w:val="28"/>
        </w:rPr>
        <w:t>00 руб. посредством безналичного перечисления подтверждается представленной в материалы дела выпиской от 11 мая 2021 г.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Таким образом, мировой судья приходит к выводу о наличии оснований для удовлетворения исковых требований ввиду неисполнения ответчиком обязательств по спорному договору.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 xml:space="preserve">Наличие между сторонами правоотношений, вытекающих из договора </w:t>
      </w:r>
      <w:r w:rsidRPr="00AC2684">
        <w:rPr>
          <w:sz w:val="28"/>
          <w:szCs w:val="28"/>
        </w:rPr>
        <w:t>микрозайма</w:t>
      </w:r>
      <w:r w:rsidRPr="00AC2684">
        <w:rPr>
          <w:sz w:val="28"/>
          <w:szCs w:val="28"/>
        </w:rPr>
        <w:t xml:space="preserve"> N </w:t>
      </w:r>
      <w:r w:rsidR="000E5C83">
        <w:rPr>
          <w:sz w:val="28"/>
          <w:szCs w:val="28"/>
        </w:rPr>
        <w:t>…</w:t>
      </w:r>
      <w:r w:rsidRPr="00AC2684">
        <w:rPr>
          <w:sz w:val="28"/>
          <w:szCs w:val="28"/>
        </w:rPr>
        <w:t xml:space="preserve"> от 14 апреля 2018 г., подтверждено совокупностью доказательств, имеющихся в деле.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>Как следует из расчета, представленного истцом, задолженность ответчика по договору займа составляет 10 500 рублей, в том числе: сумма основного долга –3 500 рублей, сумма процентов – 7000 рублей (</w:t>
      </w:r>
      <w:r w:rsidRPr="00AC2684">
        <w:rPr>
          <w:sz w:val="28"/>
          <w:szCs w:val="28"/>
        </w:rPr>
        <w:t xml:space="preserve">с учетом максимально возможного размера с учетом ограничений начисления согласно ст.12 п.9 Федерального закона № 151-ФЗ от 02.07.2010 г.  «О </w:t>
      </w:r>
      <w:r w:rsidRPr="00AC2684">
        <w:rPr>
          <w:sz w:val="28"/>
          <w:szCs w:val="28"/>
        </w:rPr>
        <w:t>микрофинансовой</w:t>
      </w:r>
      <w:r w:rsidRPr="00AC2684">
        <w:rPr>
          <w:sz w:val="28"/>
          <w:szCs w:val="28"/>
        </w:rPr>
        <w:t xml:space="preserve"> деятельности и </w:t>
      </w:r>
      <w:r w:rsidRPr="00AC2684">
        <w:rPr>
          <w:sz w:val="28"/>
          <w:szCs w:val="28"/>
        </w:rPr>
        <w:t>микрофинансовых</w:t>
      </w:r>
      <w:r w:rsidRPr="00AC2684">
        <w:rPr>
          <w:sz w:val="28"/>
          <w:szCs w:val="28"/>
        </w:rPr>
        <w:t xml:space="preserve"> организациях»</w:t>
      </w:r>
      <w:r w:rsidRPr="00AC2684">
        <w:rPr>
          <w:color w:val="000000"/>
          <w:sz w:val="28"/>
          <w:szCs w:val="28"/>
        </w:rPr>
        <w:t>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 xml:space="preserve">В ходе производства по данному гражданскому делу установлено, что после вступления заочного решения от 16 августа 2021 г. в законную силу истцом 20 октября 2021 г. получен исполнительный лист для предъявления </w:t>
      </w:r>
      <w:r>
        <w:rPr>
          <w:color w:val="000000"/>
          <w:sz w:val="28"/>
          <w:szCs w:val="28"/>
        </w:rPr>
        <w:t xml:space="preserve">его </w:t>
      </w:r>
      <w:r w:rsidRPr="00AC2684">
        <w:rPr>
          <w:color w:val="000000"/>
          <w:sz w:val="28"/>
          <w:szCs w:val="28"/>
        </w:rPr>
        <w:t>на принудительное исполнение (л.д.56). До отмены заочного решения суда от 16 августа 2021 г. на основании определения мирового судьи от 29 декабря 2021 г. на счет истца поступили денежные средства в счет погашения задолженности по договору займа №</w:t>
      </w:r>
      <w:r w:rsidR="000E5C83">
        <w:rPr>
          <w:color w:val="000000"/>
          <w:sz w:val="28"/>
          <w:szCs w:val="28"/>
        </w:rPr>
        <w:t>…</w:t>
      </w:r>
      <w:r w:rsidRPr="00AC2684">
        <w:rPr>
          <w:color w:val="000000"/>
          <w:sz w:val="28"/>
          <w:szCs w:val="28"/>
        </w:rPr>
        <w:t xml:space="preserve"> от 14 апреля 2018 г. в общей сумме 9 985 рублей 02 копейки (л.д.89-91)  .</w:t>
      </w:r>
    </w:p>
    <w:p w:rsidR="00E14FC5" w:rsidRPr="00AC2684" w:rsidP="00E14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2684">
        <w:rPr>
          <w:color w:val="000000"/>
          <w:sz w:val="28"/>
          <w:szCs w:val="28"/>
        </w:rPr>
        <w:t xml:space="preserve">Таким образом, мировой судья считает правомерным засчитать поступившую сумму в размере 9 985 рублей 02 копейки в счет оплаты задолженности в рамках предъявленного иска и произвести перерасчет задолженности, уменьшив сумму  иска в части процентов до 514 рублей 98 копеек, сумма основного долга погашена данными платежами (10 500 – 9985,02), взыскав указанную сумму с ответчика в пользу истца, частично удовлетворив исковые требования. </w:t>
      </w:r>
    </w:p>
    <w:p w:rsidR="00E14FC5" w:rsidRPr="00AC2684" w:rsidP="00E14FC5">
      <w:pPr>
        <w:ind w:firstLine="539"/>
        <w:jc w:val="both"/>
        <w:rPr>
          <w:sz w:val="28"/>
          <w:szCs w:val="28"/>
        </w:rPr>
      </w:pPr>
      <w:r w:rsidRPr="00AC2684">
        <w:rPr>
          <w:sz w:val="28"/>
          <w:szCs w:val="28"/>
        </w:rPr>
        <w:t xml:space="preserve">В соответствии со </w:t>
      </w:r>
      <w:hyperlink r:id="rId4" w:history="1">
        <w:r w:rsidRPr="00AC2684">
          <w:rPr>
            <w:color w:val="0000FF"/>
            <w:sz w:val="28"/>
            <w:szCs w:val="28"/>
          </w:rPr>
          <w:t>ст. 98</w:t>
        </w:r>
      </w:hyperlink>
      <w:r w:rsidRPr="00AC2684">
        <w:rPr>
          <w:sz w:val="28"/>
          <w:szCs w:val="28"/>
        </w:rPr>
        <w:t xml:space="preserve"> ГПК РФ с ответчика в пользу истца подлежат взысканию</w:t>
      </w:r>
      <w:r>
        <w:rPr>
          <w:sz w:val="28"/>
          <w:szCs w:val="28"/>
        </w:rPr>
        <w:t xml:space="preserve"> судебные</w:t>
      </w:r>
      <w:r w:rsidRPr="00AC2684">
        <w:rPr>
          <w:sz w:val="28"/>
          <w:szCs w:val="28"/>
        </w:rPr>
        <w:t xml:space="preserve"> расходы по уплате государственной пошлины в размере 420 рублей.</w:t>
      </w:r>
    </w:p>
    <w:p w:rsidR="00E14FC5" w:rsidRPr="00AC2684" w:rsidP="00E14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 xml:space="preserve">На основании </w:t>
      </w:r>
      <w:r w:rsidRPr="00AC2684">
        <w:rPr>
          <w:sz w:val="28"/>
          <w:szCs w:val="28"/>
        </w:rPr>
        <w:t>изложенного</w:t>
      </w:r>
      <w:r w:rsidRPr="00AC2684">
        <w:rPr>
          <w:sz w:val="28"/>
          <w:szCs w:val="28"/>
        </w:rPr>
        <w:t>, руководствуясь статьями 194-199 ГПК РФ, мировой судья</w:t>
      </w:r>
    </w:p>
    <w:p w:rsidR="00E14FC5" w:rsidRPr="00AC2684" w:rsidP="00AD4E82">
      <w:pPr>
        <w:ind w:left="2820" w:firstLine="720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решил:</w:t>
      </w:r>
    </w:p>
    <w:p w:rsidR="00E14FC5" w:rsidRPr="00AC2684" w:rsidP="00E14FC5">
      <w:pPr>
        <w:ind w:firstLine="708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иск общества с ограниченной ответственностью МФК «</w:t>
      </w:r>
      <w:r w:rsidRPr="00AC2684">
        <w:rPr>
          <w:sz w:val="28"/>
          <w:szCs w:val="28"/>
        </w:rPr>
        <w:t>Займер</w:t>
      </w:r>
      <w:r w:rsidRPr="00AC2684">
        <w:rPr>
          <w:sz w:val="28"/>
          <w:szCs w:val="28"/>
        </w:rPr>
        <w:t>» к Абдуллаеву И</w:t>
      </w:r>
      <w:r w:rsidR="00AD4E82">
        <w:rPr>
          <w:sz w:val="28"/>
          <w:szCs w:val="28"/>
        </w:rPr>
        <w:t>.</w:t>
      </w:r>
      <w:r w:rsidRPr="00AC2684">
        <w:rPr>
          <w:sz w:val="28"/>
          <w:szCs w:val="28"/>
        </w:rPr>
        <w:t>Я</w:t>
      </w:r>
      <w:r w:rsidR="00AD4E82">
        <w:rPr>
          <w:sz w:val="28"/>
          <w:szCs w:val="28"/>
        </w:rPr>
        <w:t>.</w:t>
      </w:r>
      <w:r w:rsidRPr="00AC2684">
        <w:rPr>
          <w:sz w:val="28"/>
          <w:szCs w:val="28"/>
        </w:rPr>
        <w:t xml:space="preserve"> о взыскании задолженности по договору потребительского займа удовлетворить частично.</w:t>
      </w:r>
    </w:p>
    <w:p w:rsidR="00E14FC5" w:rsidRPr="00AC2684" w:rsidP="00E14FC5">
      <w:pPr>
        <w:ind w:firstLine="708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Взыскать в пользу общества с ограниченной ответственностью МФК «</w:t>
      </w:r>
      <w:r w:rsidRPr="00AC2684">
        <w:rPr>
          <w:sz w:val="28"/>
          <w:szCs w:val="28"/>
        </w:rPr>
        <w:t>Займер</w:t>
      </w:r>
      <w:r w:rsidRPr="00AC2684">
        <w:rPr>
          <w:sz w:val="28"/>
          <w:szCs w:val="28"/>
        </w:rPr>
        <w:t>» с Абдуллаева И</w:t>
      </w:r>
      <w:r w:rsidR="00AD4E82">
        <w:rPr>
          <w:sz w:val="28"/>
          <w:szCs w:val="28"/>
        </w:rPr>
        <w:t>.</w:t>
      </w:r>
      <w:r w:rsidRPr="00AC2684">
        <w:rPr>
          <w:sz w:val="28"/>
          <w:szCs w:val="28"/>
        </w:rPr>
        <w:t>Я</w:t>
      </w:r>
      <w:r w:rsidR="00AD4E82">
        <w:rPr>
          <w:sz w:val="28"/>
          <w:szCs w:val="28"/>
        </w:rPr>
        <w:t>.</w:t>
      </w:r>
      <w:r w:rsidRPr="00AC2684">
        <w:rPr>
          <w:sz w:val="28"/>
          <w:szCs w:val="28"/>
        </w:rPr>
        <w:t xml:space="preserve"> задолженность по договору потребительского займа № </w:t>
      </w:r>
      <w:r w:rsidR="00AD4E82">
        <w:rPr>
          <w:sz w:val="28"/>
          <w:szCs w:val="28"/>
        </w:rPr>
        <w:t>…</w:t>
      </w:r>
      <w:r w:rsidRPr="00AC2684">
        <w:rPr>
          <w:sz w:val="28"/>
          <w:szCs w:val="28"/>
        </w:rPr>
        <w:t xml:space="preserve"> от 14.04.2018 года за период с 15.04.2018 по 05.05.2021 в размере 514 (пятьсот четырнадцать) рублей 98 копеек – в виде процентов  за пользование займом, а также судебные расходы по уплате государственной пошлины в размере 420 (четыреста двадцать) рублей 00 копеек.</w:t>
      </w:r>
      <w:r w:rsidRPr="00AC2684">
        <w:rPr>
          <w:sz w:val="28"/>
          <w:szCs w:val="28"/>
        </w:rPr>
        <w:tab/>
      </w:r>
    </w:p>
    <w:p w:rsidR="00E14FC5" w:rsidRPr="00AC2684" w:rsidP="00E14FC5">
      <w:pPr>
        <w:ind w:firstLine="708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В удовлетворении остальной части иска отказать.</w:t>
      </w:r>
    </w:p>
    <w:p w:rsidR="00E14FC5" w:rsidRPr="00AC2684" w:rsidP="00E14FC5">
      <w:pPr>
        <w:ind w:firstLine="708"/>
        <w:jc w:val="both"/>
        <w:rPr>
          <w:sz w:val="28"/>
          <w:szCs w:val="28"/>
        </w:rPr>
      </w:pPr>
      <w:r w:rsidRPr="00AC2684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E14FC5" w:rsidP="00E14FC5">
      <w:pPr>
        <w:jc w:val="both"/>
        <w:rPr>
          <w:sz w:val="28"/>
          <w:szCs w:val="28"/>
        </w:rPr>
      </w:pPr>
    </w:p>
    <w:p w:rsidR="00E14FC5" w:rsidRPr="00CC0C20" w:rsidP="00E14FC5">
      <w:pPr>
        <w:jc w:val="both"/>
        <w:rPr>
          <w:sz w:val="28"/>
          <w:szCs w:val="28"/>
        </w:rPr>
      </w:pPr>
      <w:r w:rsidRPr="00AC2684">
        <w:rPr>
          <w:sz w:val="28"/>
          <w:szCs w:val="28"/>
        </w:rPr>
        <w:t>Мировой судья:</w:t>
      </w:r>
      <w:r w:rsidRPr="00CC0C20">
        <w:rPr>
          <w:sz w:val="28"/>
          <w:szCs w:val="28"/>
        </w:rPr>
        <w:t xml:space="preserve"> </w:t>
      </w:r>
    </w:p>
    <w:p w:rsidR="00E14FC5" w:rsidRPr="00AC2684" w:rsidP="00E14FC5">
      <w:pPr>
        <w:tabs>
          <w:tab w:val="left" w:pos="540"/>
        </w:tabs>
        <w:jc w:val="both"/>
        <w:rPr>
          <w:sz w:val="28"/>
          <w:szCs w:val="28"/>
        </w:rPr>
      </w:pPr>
    </w:p>
    <w:p w:rsidR="00E14FC5" w:rsidP="00E14FC5">
      <w:pPr>
        <w:tabs>
          <w:tab w:val="left" w:pos="540"/>
        </w:tabs>
        <w:jc w:val="both"/>
        <w:rPr>
          <w:sz w:val="28"/>
          <w:szCs w:val="28"/>
        </w:rPr>
      </w:pPr>
      <w:r w:rsidRPr="00AC2684">
        <w:rPr>
          <w:sz w:val="28"/>
          <w:szCs w:val="28"/>
        </w:rPr>
        <w:t>Мотивированное решение суда изготовлено 25 февраля 2022 года.</w:t>
      </w:r>
    </w:p>
    <w:p w:rsidR="00E14FC5" w:rsidRPr="00AC2684" w:rsidP="00E14FC5">
      <w:pPr>
        <w:tabs>
          <w:tab w:val="left" w:pos="540"/>
        </w:tabs>
        <w:jc w:val="both"/>
        <w:rPr>
          <w:sz w:val="28"/>
          <w:szCs w:val="28"/>
        </w:rPr>
      </w:pPr>
    </w:p>
    <w:p w:rsidR="00E14FC5" w:rsidRPr="00CC0C20" w:rsidP="00E14FC5">
      <w:pPr>
        <w:jc w:val="both"/>
        <w:rPr>
          <w:sz w:val="28"/>
          <w:szCs w:val="28"/>
        </w:rPr>
      </w:pPr>
      <w:r w:rsidRPr="00AC2684">
        <w:rPr>
          <w:sz w:val="28"/>
          <w:szCs w:val="28"/>
        </w:rPr>
        <w:t>Мировой судья:</w:t>
      </w:r>
      <w:r w:rsidRPr="00CC0C20">
        <w:rPr>
          <w:sz w:val="28"/>
          <w:szCs w:val="28"/>
        </w:rPr>
        <w:t xml:space="preserve"> </w:t>
      </w:r>
    </w:p>
    <w:p w:rsidR="004D44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83"/>
    <w:rsid w:val="000E5C83"/>
    <w:rsid w:val="004D44E5"/>
    <w:rsid w:val="00546C9C"/>
    <w:rsid w:val="006E12ED"/>
    <w:rsid w:val="008712D9"/>
    <w:rsid w:val="009B03E5"/>
    <w:rsid w:val="00AC2684"/>
    <w:rsid w:val="00AD4E82"/>
    <w:rsid w:val="00CC0C20"/>
    <w:rsid w:val="00D60883"/>
    <w:rsid w:val="00E14FC5"/>
    <w:rsid w:val="00E22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E14FC5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E14FC5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E14F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E14F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3250ADDAFB2368A0DA3C9AFD4DE4D843E309D627B70D77B156E7A903654146189C2B3AED2B9251000C987AC7B5F08C6D8124E77E4576ABK5T3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