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529B" w:rsidRPr="00E6354C" w:rsidP="001007EF">
      <w:pPr>
        <w:widowControl w:val="0"/>
        <w:tabs>
          <w:tab w:val="right" w:pos="10206"/>
        </w:tabs>
        <w:ind w:right="-1" w:firstLine="709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 </w:t>
      </w:r>
      <w:r w:rsidRPr="00E6354C">
        <w:rPr>
          <w:kern w:val="2"/>
          <w:sz w:val="28"/>
          <w:szCs w:val="28"/>
        </w:rPr>
        <w:tab/>
      </w:r>
    </w:p>
    <w:p w:rsidR="00E8529B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Подлинник данного документа подшит в гражданском деле № 2-</w:t>
      </w:r>
      <w:r>
        <w:rPr>
          <w:kern w:val="2"/>
          <w:sz w:val="28"/>
          <w:szCs w:val="28"/>
        </w:rPr>
        <w:t>681</w:t>
      </w:r>
      <w:r w:rsidRPr="00E6354C">
        <w:rPr>
          <w:kern w:val="2"/>
          <w:sz w:val="28"/>
          <w:szCs w:val="28"/>
        </w:rPr>
        <w:t xml:space="preserve">/2/2022, </w:t>
      </w:r>
    </w:p>
    <w:p w:rsidR="00E8529B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хранящемся в судебном участке № 2 по Мамадышскому судебному району РТ</w:t>
      </w:r>
    </w:p>
    <w:p w:rsidR="00E8529B" w:rsidRPr="00E6354C" w:rsidP="001007EF">
      <w:pPr>
        <w:widowControl w:val="0"/>
        <w:tabs>
          <w:tab w:val="right" w:pos="10206"/>
        </w:tabs>
        <w:ind w:right="-1" w:firstLine="709"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E8529B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E8529B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E8529B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Телефон: +7 (85563) 4-00-65, +7 (85563) 4-00-66; факс: +7 (85563) 3-34-95 </w:t>
      </w:r>
    </w:p>
    <w:p w:rsidR="00E8529B" w:rsidRPr="00E6354C" w:rsidP="001007EF">
      <w:pPr>
        <w:widowControl w:val="0"/>
        <w:ind w:firstLine="709"/>
        <w:jc w:val="center"/>
        <w:rPr>
          <w:kern w:val="2"/>
          <w:sz w:val="28"/>
          <w:szCs w:val="28"/>
          <w:lang w:val="en-US"/>
        </w:rPr>
      </w:pPr>
      <w:r w:rsidRPr="00E6354C">
        <w:rPr>
          <w:kern w:val="2"/>
          <w:sz w:val="28"/>
          <w:szCs w:val="28"/>
          <w:lang w:val="en-US"/>
        </w:rPr>
        <w:t xml:space="preserve">E-mail: </w:t>
      </w:r>
      <w:hyperlink r:id="rId5" w:history="1">
        <w:r w:rsidRPr="00E6354C">
          <w:rPr>
            <w:rStyle w:val="Hyperlink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E6354C">
        <w:rPr>
          <w:kern w:val="2"/>
          <w:sz w:val="28"/>
          <w:szCs w:val="28"/>
          <w:lang w:val="en-US"/>
        </w:rPr>
        <w:t>, http://mirsud.tatar.ru</w:t>
      </w:r>
    </w:p>
    <w:p w:rsidR="00E8529B" w:rsidRPr="00E6354C" w:rsidP="001007E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  <w:lang w:val="en-US"/>
        </w:rPr>
      </w:pPr>
    </w:p>
    <w:p w:rsidR="00E8529B" w:rsidRPr="00E6354C" w:rsidP="001007EF">
      <w:pPr>
        <w:widowControl w:val="0"/>
        <w:tabs>
          <w:tab w:val="right" w:pos="10206"/>
        </w:tabs>
        <w:ind w:right="-1" w:firstLine="709"/>
        <w:jc w:val="center"/>
        <w:rPr>
          <w:spacing w:val="140"/>
          <w:kern w:val="2"/>
          <w:sz w:val="28"/>
          <w:szCs w:val="28"/>
        </w:rPr>
      </w:pPr>
      <w:r w:rsidRPr="00E6354C">
        <w:rPr>
          <w:spacing w:val="140"/>
          <w:kern w:val="2"/>
          <w:sz w:val="28"/>
          <w:szCs w:val="28"/>
        </w:rPr>
        <w:t>ЗАОЧНОЕ РЕШЕНИЕ</w:t>
      </w:r>
    </w:p>
    <w:p w:rsidR="00E8529B" w:rsidRPr="00E6354C" w:rsidP="001007EF">
      <w:pPr>
        <w:widowControl w:val="0"/>
        <w:ind w:right="-1"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Именем Российской Федерации</w:t>
      </w:r>
    </w:p>
    <w:p w:rsidR="00E8529B" w:rsidRPr="00E6354C" w:rsidP="001007EF">
      <w:pPr>
        <w:widowControl w:val="0"/>
        <w:ind w:right="-1"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(резолютивная часть)</w:t>
      </w:r>
    </w:p>
    <w:p w:rsidR="00E8529B" w:rsidRPr="00E6354C" w:rsidP="001007EF">
      <w:pPr>
        <w:widowControl w:val="0"/>
        <w:tabs>
          <w:tab w:val="right" w:pos="10206"/>
        </w:tabs>
        <w:ind w:right="-1"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 июля</w:t>
      </w:r>
      <w:r w:rsidRPr="00E6354C">
        <w:rPr>
          <w:kern w:val="2"/>
          <w:sz w:val="28"/>
          <w:szCs w:val="28"/>
        </w:rPr>
        <w:t xml:space="preserve"> 2022 года</w:t>
      </w:r>
      <w:r w:rsidRPr="00E6354C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681</w:t>
      </w:r>
      <w:r w:rsidRPr="00E6354C">
        <w:rPr>
          <w:kern w:val="2"/>
          <w:sz w:val="28"/>
          <w:szCs w:val="28"/>
        </w:rPr>
        <w:t>/2/2022</w:t>
      </w:r>
    </w:p>
    <w:p w:rsidR="00E8529B" w:rsidRPr="00E6354C" w:rsidP="003B24F8">
      <w:pPr>
        <w:widowControl w:val="0"/>
        <w:tabs>
          <w:tab w:val="right" w:pos="10205"/>
        </w:tabs>
        <w:ind w:right="-1" w:firstLine="709"/>
        <w:jc w:val="right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ab/>
        <w:t>УИД: 16</w:t>
      </w:r>
      <w:r w:rsidRPr="00E6354C">
        <w:rPr>
          <w:kern w:val="2"/>
          <w:sz w:val="28"/>
          <w:szCs w:val="28"/>
          <w:lang w:val="en-US"/>
        </w:rPr>
        <w:t>MS</w:t>
      </w:r>
      <w:r>
        <w:rPr>
          <w:kern w:val="2"/>
          <w:sz w:val="28"/>
          <w:szCs w:val="28"/>
        </w:rPr>
        <w:t>0027</w:t>
      </w:r>
      <w:r w:rsidRPr="00E6354C">
        <w:rPr>
          <w:kern w:val="2"/>
          <w:sz w:val="28"/>
          <w:szCs w:val="28"/>
        </w:rPr>
        <w:t>-01-2022-</w:t>
      </w:r>
      <w:r>
        <w:rPr>
          <w:kern w:val="2"/>
          <w:sz w:val="28"/>
          <w:szCs w:val="28"/>
        </w:rPr>
        <w:t>001007-73</w:t>
      </w:r>
      <w:r w:rsidRPr="00E6354C">
        <w:rPr>
          <w:kern w:val="2"/>
          <w:sz w:val="28"/>
          <w:szCs w:val="28"/>
        </w:rPr>
        <w:tab/>
      </w:r>
    </w:p>
    <w:p w:rsidR="00E8529B" w:rsidRPr="00E6354C" w:rsidP="001007EF">
      <w:pPr>
        <w:widowControl w:val="0"/>
        <w:ind w:right="-1" w:firstLine="709"/>
        <w:jc w:val="both"/>
        <w:rPr>
          <w:kern w:val="2"/>
          <w:sz w:val="28"/>
          <w:szCs w:val="28"/>
        </w:rPr>
      </w:pPr>
    </w:p>
    <w:p w:rsidR="00E8529B" w:rsidRPr="00E6354C" w:rsidP="001007EF">
      <w:pPr>
        <w:widowControl w:val="0"/>
        <w:ind w:right="-1"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Суд в составе председательствующего мирового судьи судебного участка № 2 по Мамадышскому судебному району РТ Габдульхакова А.Р.,</w:t>
      </w:r>
    </w:p>
    <w:p w:rsidR="00E8529B" w:rsidRPr="00E6354C" w:rsidP="001007EF">
      <w:pPr>
        <w:widowControl w:val="0"/>
        <w:ind w:right="-1"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при ведении протокола судебного заседания секретарём Мухаметовой Г.И., </w:t>
      </w:r>
    </w:p>
    <w:p w:rsidR="00E8529B" w:rsidRPr="00E6354C" w:rsidP="007A3809">
      <w:pPr>
        <w:pStyle w:val="BodyText"/>
        <w:ind w:firstLine="720"/>
        <w:rPr>
          <w:sz w:val="28"/>
          <w:szCs w:val="28"/>
        </w:rPr>
      </w:pPr>
      <w:r w:rsidRPr="00E6354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«Специализированное Агентство Аналитики и Безопасности» к Сибгатуллиной Фаузие Низамутдиновне о взыскании процентов</w:t>
      </w:r>
      <w:r w:rsidRPr="00E6354C">
        <w:rPr>
          <w:sz w:val="28"/>
          <w:szCs w:val="28"/>
        </w:rPr>
        <w:t>,</w:t>
      </w:r>
    </w:p>
    <w:p w:rsidR="00E8529B" w:rsidRPr="00E6354C" w:rsidP="007A3809">
      <w:pPr>
        <w:pStyle w:val="BodyText"/>
        <w:ind w:firstLine="720"/>
        <w:jc w:val="center"/>
        <w:rPr>
          <w:spacing w:val="60"/>
          <w:sz w:val="28"/>
          <w:szCs w:val="28"/>
        </w:rPr>
      </w:pPr>
      <w:r w:rsidRPr="00E6354C">
        <w:rPr>
          <w:spacing w:val="60"/>
          <w:sz w:val="28"/>
          <w:szCs w:val="28"/>
        </w:rPr>
        <w:t>РЕШИЛ:</w:t>
      </w:r>
    </w:p>
    <w:p w:rsidR="00E8529B" w:rsidRPr="00E6354C" w:rsidP="007A3809">
      <w:pPr>
        <w:pStyle w:val="BodyText"/>
        <w:ind w:firstLine="720"/>
        <w:jc w:val="center"/>
        <w:rPr>
          <w:spacing w:val="60"/>
          <w:sz w:val="28"/>
          <w:szCs w:val="28"/>
        </w:rPr>
      </w:pPr>
    </w:p>
    <w:p w:rsidR="00E8529B" w:rsidRPr="00E6354C" w:rsidP="007A3809">
      <w:pPr>
        <w:pStyle w:val="BodyText"/>
        <w:ind w:firstLine="720"/>
        <w:rPr>
          <w:sz w:val="28"/>
          <w:szCs w:val="28"/>
        </w:rPr>
      </w:pPr>
      <w:r w:rsidRPr="00E6354C">
        <w:rPr>
          <w:sz w:val="28"/>
          <w:szCs w:val="28"/>
        </w:rPr>
        <w:t xml:space="preserve">иск </w:t>
      </w:r>
      <w:r>
        <w:rPr>
          <w:sz w:val="28"/>
          <w:szCs w:val="28"/>
        </w:rPr>
        <w:t>ООО «СААБ» к Сибгатуллиной Ф.Н. о взыскании процентов</w:t>
      </w:r>
      <w:r w:rsidRPr="00E6354C">
        <w:rPr>
          <w:sz w:val="28"/>
          <w:szCs w:val="28"/>
        </w:rPr>
        <w:t xml:space="preserve"> – удовлетворить полностью. </w:t>
      </w:r>
    </w:p>
    <w:p w:rsidR="00E8529B" w:rsidP="00A13DF1">
      <w:pPr>
        <w:pStyle w:val="BodyText"/>
        <w:ind w:firstLine="709"/>
        <w:rPr>
          <w:sz w:val="28"/>
          <w:szCs w:val="28"/>
        </w:rPr>
      </w:pPr>
      <w:r w:rsidRPr="00E6354C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Сибгатуллиной Фаузии Низамутдиновны </w:t>
      </w:r>
      <w:r w:rsidRPr="00E6354C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 xml:space="preserve">… </w:t>
      </w:r>
      <w:r w:rsidRPr="00E6354C">
        <w:rPr>
          <w:sz w:val="28"/>
          <w:szCs w:val="28"/>
        </w:rPr>
        <w:t>), родивше</w:t>
      </w:r>
      <w:r>
        <w:rPr>
          <w:sz w:val="28"/>
          <w:szCs w:val="28"/>
        </w:rPr>
        <w:t>й</w:t>
      </w:r>
      <w:r w:rsidRPr="00E6354C">
        <w:rPr>
          <w:sz w:val="28"/>
          <w:szCs w:val="28"/>
        </w:rPr>
        <w:t xml:space="preserve">ся </w:t>
      </w:r>
      <w:r>
        <w:rPr>
          <w:sz w:val="28"/>
          <w:szCs w:val="28"/>
        </w:rPr>
        <w:t>…</w:t>
      </w:r>
      <w:r w:rsidRPr="00E6354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… </w:t>
      </w:r>
      <w:r w:rsidRPr="00E6354C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E6354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адресу: … </w:t>
      </w:r>
      <w:r w:rsidRPr="00E6354C">
        <w:rPr>
          <w:sz w:val="28"/>
          <w:szCs w:val="28"/>
        </w:rPr>
        <w:t xml:space="preserve">, в пользу </w:t>
      </w:r>
      <w:r>
        <w:rPr>
          <w:sz w:val="28"/>
          <w:szCs w:val="28"/>
        </w:rPr>
        <w:t xml:space="preserve">ООО «СААБ» проценты в порядке статьи 395 ГК РФ за период 28 сентября 2017 года по 22 марта 2018 года в размере 1 971 (одна тысяча девятьсот семьдесят один) рубль 28 копеек, проценты в порядке статьи 395 ГК РФ за период с 23 марта 2018 года по 20 августа 2020 года в размере 12 213 (двенадцать тысяч двести тринадцать) рублей 22 копейки, </w:t>
      </w:r>
      <w:r w:rsidRPr="00E6354C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проценты за пользование чужими денежными средствами в порядке статьи 395 ГК РФ </w:t>
      </w:r>
      <w:r w:rsidRPr="00E6354C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</w:t>
      </w:r>
      <w:r w:rsidRPr="00021B54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настоящего решения в законную силу и</w:t>
      </w:r>
      <w:r w:rsidRPr="00E6354C">
        <w:rPr>
          <w:sz w:val="28"/>
          <w:szCs w:val="28"/>
        </w:rPr>
        <w:t xml:space="preserve"> </w:t>
      </w:r>
      <w:r>
        <w:rPr>
          <w:sz w:val="28"/>
          <w:szCs w:val="28"/>
        </w:rPr>
        <w:t>до момента</w:t>
      </w:r>
      <w:r w:rsidRPr="00E63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E6354C">
        <w:rPr>
          <w:sz w:val="28"/>
          <w:szCs w:val="28"/>
        </w:rPr>
        <w:t>фактическо</w:t>
      </w:r>
      <w:r>
        <w:rPr>
          <w:sz w:val="28"/>
          <w:szCs w:val="28"/>
        </w:rPr>
        <w:t>го исполнения,</w:t>
      </w:r>
      <w:r w:rsidRPr="00E6354C">
        <w:rPr>
          <w:sz w:val="28"/>
          <w:szCs w:val="28"/>
        </w:rPr>
        <w:t xml:space="preserve"> а также расходы по уплате государственной пошлины в размере </w:t>
      </w:r>
      <w:r w:rsidRPr="00F51402">
        <w:rPr>
          <w:sz w:val="28"/>
          <w:szCs w:val="28"/>
        </w:rPr>
        <w:t>567</w:t>
      </w:r>
      <w:r>
        <w:rPr>
          <w:sz w:val="28"/>
          <w:szCs w:val="28"/>
        </w:rPr>
        <w:t xml:space="preserve"> (пятьсот шестьдесят семь) рублей </w:t>
      </w:r>
      <w:r w:rsidRPr="00F51402">
        <w:rPr>
          <w:sz w:val="28"/>
          <w:szCs w:val="28"/>
        </w:rPr>
        <w:t>38</w:t>
      </w:r>
      <w:r>
        <w:rPr>
          <w:sz w:val="28"/>
          <w:szCs w:val="28"/>
        </w:rPr>
        <w:t xml:space="preserve"> копеек. </w:t>
      </w:r>
    </w:p>
    <w:p w:rsidR="00E8529B" w:rsidRPr="003C7F5F" w:rsidP="005A053D">
      <w:pPr>
        <w:widowControl w:val="0"/>
        <w:ind w:firstLine="709"/>
        <w:jc w:val="both"/>
        <w:rPr>
          <w:kern w:val="2"/>
          <w:sz w:val="28"/>
          <w:szCs w:val="28"/>
        </w:rPr>
      </w:pPr>
      <w:r w:rsidRPr="003C7F5F">
        <w:rPr>
          <w:kern w:val="2"/>
          <w:sz w:val="28"/>
          <w:szCs w:val="28"/>
        </w:rPr>
        <w:t xml:space="preserve">Разъяснить,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3 (трех) дней со дня объявления резолютивной части решения суда, не присутствовавшие – в течение 15 (пятнадцати) дней со дня объявления резолютивной части решения суда. </w:t>
      </w:r>
    </w:p>
    <w:p w:rsidR="00E8529B" w:rsidRPr="00B10A9D" w:rsidP="005A053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</w:t>
      </w:r>
      <w:r>
        <w:rPr>
          <w:kern w:val="28"/>
          <w:sz w:val="28"/>
          <w:szCs w:val="28"/>
        </w:rPr>
        <w:t xml:space="preserve"> 7 (</w:t>
      </w:r>
      <w:r w:rsidRPr="00B10A9D">
        <w:rPr>
          <w:kern w:val="28"/>
          <w:sz w:val="28"/>
          <w:szCs w:val="28"/>
        </w:rPr>
        <w:t>дней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со дня вручения ему копии этого решения.</w:t>
      </w:r>
    </w:p>
    <w:p w:rsidR="00E8529B" w:rsidRPr="00B10A9D" w:rsidP="005A053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</w:t>
      </w:r>
      <w:r>
        <w:rPr>
          <w:kern w:val="28"/>
          <w:sz w:val="28"/>
          <w:szCs w:val="28"/>
        </w:rPr>
        <w:t xml:space="preserve">в Мамадышский районный суд РТ </w:t>
      </w:r>
      <w:r w:rsidRPr="00B10A9D">
        <w:rPr>
          <w:kern w:val="28"/>
          <w:sz w:val="28"/>
          <w:szCs w:val="28"/>
        </w:rPr>
        <w:t xml:space="preserve">через мирового судью судебного участка № 2 по Мамадышскому судебному району РТ в течение </w:t>
      </w:r>
      <w:r>
        <w:rPr>
          <w:kern w:val="28"/>
          <w:sz w:val="28"/>
          <w:szCs w:val="28"/>
        </w:rPr>
        <w:t>1 (</w:t>
      </w:r>
      <w:r w:rsidRPr="00B10A9D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месяца со дня вынесения определения суда об отказе в удовлетворении заявления об отмене этого решения суда.</w:t>
      </w:r>
    </w:p>
    <w:p w:rsidR="00E8529B" w:rsidRPr="00B10A9D" w:rsidP="005A053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kern w:val="28"/>
          <w:sz w:val="28"/>
          <w:szCs w:val="28"/>
        </w:rPr>
        <w:t>в Мамадышский районный суд РТ</w:t>
      </w:r>
      <w:r w:rsidRPr="00B10A9D">
        <w:rPr>
          <w:kern w:val="28"/>
          <w:sz w:val="28"/>
          <w:szCs w:val="28"/>
        </w:rPr>
        <w:t xml:space="preserve"> через мирового судью судебного участка № 2 по Мамадышскому судебному району РТ в течение </w:t>
      </w:r>
      <w:r>
        <w:rPr>
          <w:kern w:val="28"/>
          <w:sz w:val="28"/>
          <w:szCs w:val="28"/>
        </w:rPr>
        <w:t>1 (</w:t>
      </w:r>
      <w:r w:rsidRPr="00B10A9D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kern w:val="28"/>
          <w:sz w:val="28"/>
          <w:szCs w:val="28"/>
        </w:rPr>
        <w:t>1 (</w:t>
      </w:r>
      <w:r w:rsidRPr="00B10A9D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месяца со дня вынесения определения суда об отказе в удовлетворении этого заявления.</w:t>
      </w:r>
    </w:p>
    <w:p w:rsidR="00E8529B" w:rsidRPr="00B10A9D" w:rsidP="005A053D">
      <w:pPr>
        <w:widowControl w:val="0"/>
        <w:tabs>
          <w:tab w:val="right" w:pos="10318"/>
        </w:tabs>
        <w:ind w:firstLine="709"/>
        <w:jc w:val="both"/>
        <w:rPr>
          <w:kern w:val="28"/>
          <w:sz w:val="28"/>
          <w:szCs w:val="28"/>
        </w:rPr>
      </w:pPr>
    </w:p>
    <w:p w:rsidR="00E8529B" w:rsidRPr="00B10A9D" w:rsidP="005A053D">
      <w:pPr>
        <w:widowControl w:val="0"/>
        <w:tabs>
          <w:tab w:val="right" w:pos="10318"/>
        </w:tabs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 xml:space="preserve">Мировой судья                        </w:t>
      </w:r>
      <w:r w:rsidRPr="00B10A9D">
        <w:rPr>
          <w:kern w:val="28"/>
          <w:sz w:val="28"/>
          <w:szCs w:val="28"/>
        </w:rPr>
        <w:tab/>
        <w:t xml:space="preserve">   Габдульхаков А.Р.</w:t>
      </w:r>
    </w:p>
    <w:p w:rsidR="00E8529B" w:rsidP="005A053D">
      <w:pPr>
        <w:widowControl w:val="0"/>
        <w:shd w:val="clear" w:color="auto" w:fill="FFFFFF"/>
        <w:adjustRightInd w:val="0"/>
        <w:ind w:left="2127" w:firstLine="709"/>
        <w:jc w:val="both"/>
        <w:rPr>
          <w:kern w:val="28"/>
          <w:sz w:val="16"/>
          <w:szCs w:val="16"/>
        </w:rPr>
      </w:pPr>
    </w:p>
    <w:p w:rsidR="00E8529B" w:rsidRPr="004D27BE" w:rsidP="005A053D">
      <w:pPr>
        <w:widowControl w:val="0"/>
        <w:shd w:val="clear" w:color="auto" w:fill="FFFFFF"/>
        <w:adjustRightInd w:val="0"/>
        <w:ind w:left="2127" w:firstLine="709"/>
        <w:jc w:val="both"/>
        <w:rPr>
          <w:kern w:val="28"/>
          <w:sz w:val="16"/>
          <w:szCs w:val="16"/>
        </w:rPr>
      </w:pPr>
      <w:r w:rsidRPr="004D27BE">
        <w:rPr>
          <w:kern w:val="28"/>
          <w:sz w:val="16"/>
          <w:szCs w:val="16"/>
        </w:rPr>
        <w:t>М.П.</w:t>
      </w:r>
    </w:p>
    <w:p w:rsidR="00E8529B" w:rsidRPr="00B10A9D" w:rsidP="005A053D">
      <w:pPr>
        <w:widowControl w:val="0"/>
        <w:shd w:val="clear" w:color="auto" w:fill="FFFFFF"/>
        <w:adjustRightInd w:val="0"/>
        <w:ind w:firstLine="709"/>
        <w:jc w:val="both"/>
        <w:rPr>
          <w:kern w:val="28"/>
          <w:sz w:val="28"/>
          <w:szCs w:val="28"/>
        </w:rPr>
      </w:pPr>
    </w:p>
    <w:p w:rsidR="00E8529B" w:rsidRPr="00B10A9D" w:rsidP="005A053D">
      <w:pPr>
        <w:widowControl w:val="0"/>
        <w:shd w:val="clear" w:color="auto" w:fill="FFFFFF"/>
        <w:adjustRightInd w:val="0"/>
        <w:ind w:firstLine="709"/>
        <w:jc w:val="both"/>
        <w:rPr>
          <w:kern w:val="28"/>
          <w:sz w:val="28"/>
          <w:szCs w:val="28"/>
        </w:rPr>
      </w:pPr>
    </w:p>
    <w:sectPr w:rsidSect="007B4C82">
      <w:headerReference w:type="default" r:id="rId6"/>
      <w:headerReference w:type="firs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9B" w:rsidP="007B4C82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852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9B" w:rsidP="007B4C82">
    <w:pPr>
      <w:pStyle w:val="Header"/>
      <w:ind w:firstLine="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809"/>
    <w:rsid w:val="00021B54"/>
    <w:rsid w:val="001007EF"/>
    <w:rsid w:val="0010465B"/>
    <w:rsid w:val="001113FB"/>
    <w:rsid w:val="001360BA"/>
    <w:rsid w:val="00222232"/>
    <w:rsid w:val="0026183E"/>
    <w:rsid w:val="00267CA1"/>
    <w:rsid w:val="002C100F"/>
    <w:rsid w:val="003A3CAA"/>
    <w:rsid w:val="003B24F8"/>
    <w:rsid w:val="003C61A6"/>
    <w:rsid w:val="003C7F5F"/>
    <w:rsid w:val="004B3FD7"/>
    <w:rsid w:val="004D27BE"/>
    <w:rsid w:val="00510C5F"/>
    <w:rsid w:val="00595FEF"/>
    <w:rsid w:val="005A053D"/>
    <w:rsid w:val="005B58EE"/>
    <w:rsid w:val="0061353C"/>
    <w:rsid w:val="00694FB0"/>
    <w:rsid w:val="00743B70"/>
    <w:rsid w:val="007A3809"/>
    <w:rsid w:val="007B4C82"/>
    <w:rsid w:val="00802678"/>
    <w:rsid w:val="00802B78"/>
    <w:rsid w:val="008C2F23"/>
    <w:rsid w:val="0091671E"/>
    <w:rsid w:val="00A13DF1"/>
    <w:rsid w:val="00AB4D5B"/>
    <w:rsid w:val="00AE6D96"/>
    <w:rsid w:val="00AF4B21"/>
    <w:rsid w:val="00B10A9D"/>
    <w:rsid w:val="00CB77E8"/>
    <w:rsid w:val="00CF5555"/>
    <w:rsid w:val="00D16811"/>
    <w:rsid w:val="00D73694"/>
    <w:rsid w:val="00E6354C"/>
    <w:rsid w:val="00E650B2"/>
    <w:rsid w:val="00E8529B"/>
    <w:rsid w:val="00F51402"/>
    <w:rsid w:val="00F538D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809"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8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A380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80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00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0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7E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B4C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C8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B4C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C8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