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441B" w:rsidRPr="00124377" w:rsidP="005E441B">
      <w:pPr>
        <w:pStyle w:val="BodyText"/>
        <w:ind w:firstLine="567"/>
        <w:rPr>
          <w:b w:val="0"/>
          <w:bCs w:val="0"/>
          <w:sz w:val="28"/>
          <w:szCs w:val="28"/>
        </w:rPr>
      </w:pPr>
      <w:r w:rsidRPr="00124377">
        <w:rPr>
          <w:b w:val="0"/>
          <w:bCs w:val="0"/>
          <w:sz w:val="28"/>
          <w:szCs w:val="28"/>
        </w:rPr>
        <w:t xml:space="preserve">                                                           Дело № </w:t>
      </w:r>
      <w:r w:rsidR="001B7B40">
        <w:rPr>
          <w:b w:val="0"/>
          <w:bCs w:val="0"/>
          <w:sz w:val="28"/>
          <w:szCs w:val="28"/>
        </w:rPr>
        <w:t>….</w:t>
      </w:r>
    </w:p>
    <w:p w:rsidR="005E441B" w:rsidRPr="00124377" w:rsidP="005E441B">
      <w:pPr>
        <w:pStyle w:val="BodyText"/>
        <w:ind w:firstLine="567"/>
        <w:rPr>
          <w:b w:val="0"/>
          <w:bCs w:val="0"/>
          <w:sz w:val="28"/>
          <w:szCs w:val="28"/>
        </w:rPr>
      </w:pPr>
      <w:r w:rsidRPr="00124377">
        <w:rPr>
          <w:b w:val="0"/>
          <w:bCs w:val="0"/>
          <w:sz w:val="28"/>
          <w:szCs w:val="28"/>
        </w:rPr>
        <w:t xml:space="preserve">                                                  УИД </w:t>
      </w:r>
      <w:r w:rsidR="001B7B40">
        <w:rPr>
          <w:b w:val="0"/>
          <w:bCs w:val="0"/>
          <w:sz w:val="28"/>
          <w:szCs w:val="28"/>
        </w:rPr>
        <w:t>…</w:t>
      </w:r>
      <w:r w:rsidRPr="00124377">
        <w:rPr>
          <w:b w:val="0"/>
          <w:bCs w:val="0"/>
          <w:sz w:val="28"/>
          <w:szCs w:val="28"/>
        </w:rPr>
        <w:t xml:space="preserve">                                                                         </w:t>
      </w:r>
    </w:p>
    <w:p w:rsidR="005E441B" w:rsidRPr="00124377" w:rsidP="005E441B">
      <w:pPr>
        <w:pStyle w:val="BodyText"/>
        <w:tabs>
          <w:tab w:val="left" w:pos="7450"/>
        </w:tabs>
        <w:ind w:firstLine="567"/>
        <w:rPr>
          <w:bCs w:val="0"/>
          <w:sz w:val="28"/>
          <w:szCs w:val="28"/>
        </w:rPr>
      </w:pPr>
      <w:r w:rsidRPr="00124377">
        <w:rPr>
          <w:b w:val="0"/>
          <w:bCs w:val="0"/>
          <w:sz w:val="28"/>
          <w:szCs w:val="28"/>
        </w:rPr>
        <w:tab/>
      </w:r>
    </w:p>
    <w:p w:rsidR="005E441B" w:rsidRPr="00124377" w:rsidP="005E441B">
      <w:pPr>
        <w:ind w:firstLine="567"/>
        <w:jc w:val="center"/>
        <w:rPr>
          <w:sz w:val="28"/>
          <w:szCs w:val="28"/>
        </w:rPr>
      </w:pPr>
      <w:r w:rsidRPr="00124377">
        <w:rPr>
          <w:sz w:val="28"/>
          <w:szCs w:val="28"/>
        </w:rPr>
        <w:t>Р</w:t>
      </w:r>
      <w:r w:rsidRPr="00124377">
        <w:rPr>
          <w:sz w:val="28"/>
          <w:szCs w:val="28"/>
        </w:rPr>
        <w:t xml:space="preserve"> Е Ш Е Н И Е</w:t>
      </w:r>
    </w:p>
    <w:p w:rsidR="005E441B" w:rsidRPr="00124377" w:rsidP="005E441B">
      <w:pPr>
        <w:ind w:firstLine="567"/>
        <w:jc w:val="center"/>
        <w:rPr>
          <w:sz w:val="28"/>
          <w:szCs w:val="28"/>
        </w:rPr>
      </w:pPr>
      <w:r w:rsidRPr="00124377">
        <w:rPr>
          <w:sz w:val="28"/>
          <w:szCs w:val="28"/>
        </w:rPr>
        <w:t>Именем Российской Федерации</w:t>
      </w:r>
    </w:p>
    <w:p w:rsidR="005E441B" w:rsidRPr="00124377" w:rsidP="005E441B">
      <w:pPr>
        <w:pStyle w:val="Subtitle"/>
        <w:tabs>
          <w:tab w:val="center" w:pos="4677"/>
          <w:tab w:val="left" w:pos="8428"/>
        </w:tabs>
        <w:ind w:firstLine="567"/>
        <w:jc w:val="left"/>
        <w:rPr>
          <w:b w:val="0"/>
          <w:bCs w:val="0"/>
          <w:szCs w:val="28"/>
        </w:rPr>
      </w:pPr>
    </w:p>
    <w:p w:rsidR="005E441B" w:rsidRPr="00124377" w:rsidP="005E441B">
      <w:pPr>
        <w:pStyle w:val="Subtitle"/>
        <w:tabs>
          <w:tab w:val="center" w:pos="4677"/>
          <w:tab w:val="left" w:pos="8428"/>
        </w:tabs>
        <w:ind w:firstLine="567"/>
        <w:jc w:val="left"/>
        <w:rPr>
          <w:b w:val="0"/>
          <w:bCs w:val="0"/>
          <w:szCs w:val="28"/>
        </w:rPr>
      </w:pPr>
      <w:r w:rsidRPr="00124377">
        <w:rPr>
          <w:b w:val="0"/>
          <w:bCs w:val="0"/>
          <w:szCs w:val="28"/>
        </w:rPr>
        <w:t xml:space="preserve">  14 февраля 2022 года                                                     город  Арск             </w:t>
      </w:r>
    </w:p>
    <w:p w:rsidR="005E441B" w:rsidRPr="00124377" w:rsidP="005E441B">
      <w:pPr>
        <w:ind w:firstLine="567"/>
        <w:jc w:val="center"/>
        <w:rPr>
          <w:sz w:val="28"/>
          <w:szCs w:val="28"/>
        </w:rPr>
      </w:pPr>
      <w:r w:rsidRPr="00124377">
        <w:rPr>
          <w:sz w:val="28"/>
          <w:szCs w:val="28"/>
        </w:rPr>
        <w:tab/>
      </w:r>
      <w:r w:rsidRPr="00124377">
        <w:rPr>
          <w:sz w:val="28"/>
          <w:szCs w:val="28"/>
        </w:rPr>
        <w:tab/>
        <w:t xml:space="preserve">     </w:t>
      </w:r>
      <w:r w:rsidRPr="00124377">
        <w:rPr>
          <w:sz w:val="28"/>
          <w:szCs w:val="28"/>
        </w:rPr>
        <w:tab/>
        <w:t xml:space="preserve">   </w:t>
      </w:r>
      <w:r w:rsidRPr="00124377">
        <w:rPr>
          <w:sz w:val="28"/>
          <w:szCs w:val="28"/>
        </w:rPr>
        <w:tab/>
      </w:r>
    </w:p>
    <w:p w:rsidR="005E441B" w:rsidRPr="00124377" w:rsidP="005E441B">
      <w:pPr>
        <w:ind w:firstLine="567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 w:rsidRPr="00124377">
        <w:rPr>
          <w:sz w:val="28"/>
          <w:szCs w:val="28"/>
        </w:rPr>
        <w:t>Шайхиевой</w:t>
      </w:r>
      <w:r w:rsidRPr="00124377">
        <w:rPr>
          <w:sz w:val="28"/>
          <w:szCs w:val="28"/>
        </w:rPr>
        <w:t xml:space="preserve"> А.Р., рассмотрев в открытом судебном заседании гражданское дело по иску </w:t>
      </w:r>
      <w:r w:rsidRPr="00124377">
        <w:rPr>
          <w:sz w:val="28"/>
          <w:szCs w:val="28"/>
        </w:rPr>
        <w:t>Гараева</w:t>
      </w:r>
      <w:r w:rsidRPr="00124377">
        <w:rPr>
          <w:sz w:val="28"/>
          <w:szCs w:val="28"/>
        </w:rPr>
        <w:t xml:space="preserve"> И</w:t>
      </w:r>
      <w:r w:rsidR="001B7B40">
        <w:rPr>
          <w:sz w:val="28"/>
          <w:szCs w:val="28"/>
        </w:rPr>
        <w:t>.</w:t>
      </w:r>
      <w:r w:rsidRPr="00124377">
        <w:rPr>
          <w:sz w:val="28"/>
          <w:szCs w:val="28"/>
        </w:rPr>
        <w:t>Ш</w:t>
      </w:r>
      <w:r w:rsidR="001B7B40">
        <w:rPr>
          <w:sz w:val="28"/>
          <w:szCs w:val="28"/>
        </w:rPr>
        <w:t>.</w:t>
      </w:r>
      <w:r w:rsidRPr="00124377">
        <w:rPr>
          <w:sz w:val="28"/>
          <w:szCs w:val="28"/>
        </w:rPr>
        <w:t xml:space="preserve"> к обществу с ограниченной ответственностью «Кар </w:t>
      </w:r>
      <w:r w:rsidRPr="00124377">
        <w:rPr>
          <w:sz w:val="28"/>
          <w:szCs w:val="28"/>
        </w:rPr>
        <w:t>Ассистанс</w:t>
      </w:r>
      <w:r w:rsidRPr="00124377">
        <w:rPr>
          <w:sz w:val="28"/>
          <w:szCs w:val="28"/>
        </w:rPr>
        <w:t>» о защите прав потребителей,</w:t>
      </w:r>
    </w:p>
    <w:p w:rsidR="005E441B" w:rsidRPr="00124377" w:rsidP="005E441B">
      <w:pPr>
        <w:ind w:firstLine="540"/>
        <w:jc w:val="both"/>
        <w:rPr>
          <w:sz w:val="28"/>
          <w:szCs w:val="28"/>
        </w:rPr>
      </w:pPr>
    </w:p>
    <w:p w:rsidR="005E441B" w:rsidRPr="00124377" w:rsidP="005E441B">
      <w:pPr>
        <w:ind w:firstLine="540"/>
        <w:jc w:val="center"/>
        <w:rPr>
          <w:sz w:val="28"/>
          <w:szCs w:val="28"/>
        </w:rPr>
      </w:pPr>
      <w:r w:rsidRPr="00124377">
        <w:rPr>
          <w:sz w:val="28"/>
          <w:szCs w:val="28"/>
        </w:rPr>
        <w:t>У С Т А Н О В И Л:</w:t>
      </w:r>
    </w:p>
    <w:p w:rsidR="005E441B" w:rsidRPr="00124377" w:rsidP="005E441B">
      <w:pPr>
        <w:ind w:firstLine="540"/>
        <w:jc w:val="both"/>
        <w:rPr>
          <w:sz w:val="28"/>
          <w:szCs w:val="28"/>
        </w:rPr>
      </w:pPr>
    </w:p>
    <w:p w:rsidR="005E441B" w:rsidRPr="00124377" w:rsidP="005E441B">
      <w:pPr>
        <w:pStyle w:val="BodyTextIndent3"/>
        <w:rPr>
          <w:szCs w:val="28"/>
        </w:rPr>
      </w:pPr>
      <w:r w:rsidRPr="00124377">
        <w:rPr>
          <w:szCs w:val="28"/>
        </w:rPr>
        <w:t>Гараев</w:t>
      </w:r>
      <w:r w:rsidRPr="00124377">
        <w:rPr>
          <w:szCs w:val="28"/>
        </w:rPr>
        <w:t xml:space="preserve"> </w:t>
      </w:r>
      <w:r w:rsidRPr="00124377">
        <w:rPr>
          <w:szCs w:val="28"/>
        </w:rPr>
        <w:t>И.Ш. обратился в суд с иском</w:t>
      </w:r>
      <w:r w:rsidRPr="00124377">
        <w:rPr>
          <w:szCs w:val="28"/>
        </w:rPr>
        <w:t xml:space="preserve"> к </w:t>
      </w:r>
      <w:r w:rsidRPr="00124377">
        <w:rPr>
          <w:szCs w:val="28"/>
        </w:rPr>
        <w:t xml:space="preserve">ООО </w:t>
      </w:r>
      <w:r w:rsidRPr="00124377">
        <w:rPr>
          <w:szCs w:val="28"/>
        </w:rPr>
        <w:t xml:space="preserve">«Кар </w:t>
      </w:r>
      <w:r w:rsidRPr="00124377">
        <w:rPr>
          <w:szCs w:val="28"/>
        </w:rPr>
        <w:t>Ассистанс</w:t>
      </w:r>
      <w:r w:rsidRPr="00124377">
        <w:rPr>
          <w:szCs w:val="28"/>
        </w:rPr>
        <w:t>» о взыскании суммы, оплаченной по договору возмездного оказания услуг, в размере 90 000 рублей, штрафа в размере 50% от присужденной судом суммы и компенсации морального вреда в размере 50 000 рублей</w:t>
      </w:r>
      <w:r w:rsidRPr="00124377">
        <w:rPr>
          <w:szCs w:val="28"/>
        </w:rPr>
        <w:t>.</w:t>
      </w:r>
      <w:r w:rsidRPr="00124377">
        <w:rPr>
          <w:szCs w:val="28"/>
        </w:rPr>
        <w:t xml:space="preserve"> </w:t>
      </w:r>
    </w:p>
    <w:p w:rsidR="000B66B9" w:rsidRPr="00124377" w:rsidP="005E441B">
      <w:pPr>
        <w:pStyle w:val="BodyTextIndent3"/>
        <w:rPr>
          <w:szCs w:val="28"/>
        </w:rPr>
      </w:pPr>
      <w:r w:rsidRPr="00124377">
        <w:rPr>
          <w:szCs w:val="28"/>
        </w:rPr>
        <w:t xml:space="preserve">Требования были мотивированы тем, что </w:t>
      </w:r>
      <w:r w:rsidRPr="00124377">
        <w:rPr>
          <w:szCs w:val="28"/>
        </w:rPr>
        <w:t>09 февраля 2021 года при заключении кредитного договора с ООО «</w:t>
      </w:r>
      <w:r w:rsidRPr="00124377">
        <w:rPr>
          <w:szCs w:val="28"/>
        </w:rPr>
        <w:t>Экспобанк</w:t>
      </w:r>
      <w:r w:rsidRPr="00124377">
        <w:rPr>
          <w:szCs w:val="28"/>
        </w:rPr>
        <w:t xml:space="preserve">» на истца возложена обязанность по оплате вознаграждения в размере 90 000 рублей в пользу ООО «Кар </w:t>
      </w:r>
      <w:r w:rsidRPr="00124377">
        <w:rPr>
          <w:szCs w:val="28"/>
        </w:rPr>
        <w:t>Ассистанс</w:t>
      </w:r>
      <w:r w:rsidRPr="00124377">
        <w:rPr>
          <w:szCs w:val="28"/>
        </w:rPr>
        <w:t>» по абонентскому договору, из которых цена комплекса консультационных и аналитических услуг составила 45 000 рублей и цена услуг помощи на дорогах и других сопутствующих услуг составила 45</w:t>
      </w:r>
      <w:r w:rsidRPr="00124377">
        <w:rPr>
          <w:szCs w:val="28"/>
        </w:rPr>
        <w:t xml:space="preserve"> 000 рублей. </w:t>
      </w:r>
      <w:r w:rsidRPr="00124377" w:rsidR="00093CC8">
        <w:rPr>
          <w:szCs w:val="28"/>
        </w:rPr>
        <w:t xml:space="preserve">Претензия истца об отказе от исполнения договора и возврате денежных средств оставлена без ответа. Услуги по договору ему не оказывались, о чем свидетельствует также претензии истца в связи с неоказанием услуг по акту от 09 февраля 2021 года, выраженные в форме надписи о несогласии в самом акте. </w:t>
      </w:r>
      <w:r w:rsidRPr="00124377" w:rsidR="00D2292C">
        <w:rPr>
          <w:szCs w:val="28"/>
        </w:rPr>
        <w:t>В связи с тем, что истец услугами не пользовался, у ответчика отсутствуют расходы, связанные с исполнением обязательств по договору, то, руководствуясь статьей 32 ФЗ «О защите прав потребителей», истец предъявил указанные требования.</w:t>
      </w:r>
    </w:p>
    <w:p w:rsidR="005E441B" w:rsidRPr="00124377" w:rsidP="005E441B">
      <w:pPr>
        <w:pStyle w:val="BodyTextIndent3"/>
        <w:rPr>
          <w:szCs w:val="28"/>
        </w:rPr>
      </w:pPr>
      <w:r w:rsidRPr="00124377">
        <w:rPr>
          <w:szCs w:val="28"/>
        </w:rPr>
        <w:t xml:space="preserve">В судебное </w:t>
      </w:r>
      <w:r w:rsidRPr="00124377">
        <w:rPr>
          <w:szCs w:val="28"/>
        </w:rPr>
        <w:t>заседании</w:t>
      </w:r>
      <w:r w:rsidRPr="00124377">
        <w:rPr>
          <w:szCs w:val="28"/>
        </w:rPr>
        <w:t xml:space="preserve"> истец не явился, извещен надлежащим образом, просил ра</w:t>
      </w:r>
      <w:r w:rsidRPr="00124377" w:rsidR="00093CC8">
        <w:rPr>
          <w:szCs w:val="28"/>
        </w:rPr>
        <w:t>ссмотреть дело в его отсутствие</w:t>
      </w:r>
      <w:r w:rsidRPr="00124377">
        <w:rPr>
          <w:szCs w:val="28"/>
        </w:rPr>
        <w:t>.</w:t>
      </w:r>
    </w:p>
    <w:p w:rsidR="005E441B" w:rsidRPr="00124377" w:rsidP="005E441B">
      <w:pPr>
        <w:pStyle w:val="BodyTextIndent3"/>
        <w:rPr>
          <w:szCs w:val="28"/>
        </w:rPr>
      </w:pPr>
      <w:r w:rsidRPr="00124377">
        <w:rPr>
          <w:szCs w:val="28"/>
        </w:rPr>
        <w:t>Ответчик в суд не явился. В своих возражениях на исковое заявление просил в удовлетворении иска отказать, указывая, что абонентский договор был заключен с истцом по собственной воле и его условия не были ему навязан</w:t>
      </w:r>
      <w:r w:rsidRPr="00124377" w:rsidR="00093CC8">
        <w:rPr>
          <w:szCs w:val="28"/>
        </w:rPr>
        <w:t>ы</w:t>
      </w:r>
      <w:r w:rsidRPr="00124377">
        <w:rPr>
          <w:szCs w:val="28"/>
        </w:rPr>
        <w:t xml:space="preserve">. Кроме того, в течение месяца со дня получения претензии денежная сумма в размере </w:t>
      </w:r>
      <w:r w:rsidRPr="00124377" w:rsidR="00093CC8">
        <w:rPr>
          <w:szCs w:val="28"/>
        </w:rPr>
        <w:t>38 125 рублей (за вычетом стоимости оказанных консультационных услуг и стоимости абонентского обслуживания помощи на дорогах) была возвращена истцу</w:t>
      </w:r>
      <w:r w:rsidRPr="00124377">
        <w:rPr>
          <w:szCs w:val="28"/>
        </w:rPr>
        <w:t>.</w:t>
      </w:r>
      <w:r w:rsidRPr="00124377" w:rsidR="00093CC8">
        <w:rPr>
          <w:szCs w:val="28"/>
        </w:rPr>
        <w:t xml:space="preserve"> При удовлетворении иска просит применить статью 333 ГК РФ к штрафу и компенсации морального вреда.</w:t>
      </w:r>
    </w:p>
    <w:p w:rsidR="005E441B" w:rsidRPr="00124377" w:rsidP="005E441B">
      <w:pPr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>Проверив и оценив в совокупности исследованные доказательства, суд находит, что в удовлетворении исковых требований следует отказать по следующим основаниям.</w:t>
      </w:r>
    </w:p>
    <w:p w:rsidR="005E441B" w:rsidRPr="00124377" w:rsidP="005E441B">
      <w:pPr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>Согласно статье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5E441B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>В соответствии со статьей 32 Закона РФ «О 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5E441B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Как видно из материалов дела, </w:t>
      </w:r>
      <w:r w:rsidRPr="00124377" w:rsidR="0049643C">
        <w:rPr>
          <w:sz w:val="28"/>
          <w:szCs w:val="28"/>
        </w:rPr>
        <w:t>09 февраля 2021</w:t>
      </w:r>
      <w:r w:rsidRPr="00124377">
        <w:rPr>
          <w:sz w:val="28"/>
          <w:szCs w:val="28"/>
        </w:rPr>
        <w:t xml:space="preserve"> года между </w:t>
      </w:r>
      <w:r w:rsidRPr="00124377" w:rsidR="0049643C">
        <w:rPr>
          <w:sz w:val="28"/>
          <w:szCs w:val="28"/>
        </w:rPr>
        <w:t>Гараевым</w:t>
      </w:r>
      <w:r w:rsidRPr="00124377" w:rsidR="0049643C">
        <w:rPr>
          <w:sz w:val="28"/>
          <w:szCs w:val="28"/>
        </w:rPr>
        <w:t xml:space="preserve"> И.Ш.</w:t>
      </w:r>
      <w:r w:rsidRPr="00124377">
        <w:rPr>
          <w:sz w:val="28"/>
          <w:szCs w:val="28"/>
        </w:rPr>
        <w:t xml:space="preserve"> (Абонент) </w:t>
      </w:r>
      <w:r w:rsidRPr="00124377">
        <w:rPr>
          <w:sz w:val="28"/>
          <w:szCs w:val="28"/>
        </w:rPr>
        <w:t>и ООО</w:t>
      </w:r>
      <w:r w:rsidRPr="00124377">
        <w:rPr>
          <w:sz w:val="28"/>
          <w:szCs w:val="28"/>
        </w:rPr>
        <w:t xml:space="preserve"> «Кар </w:t>
      </w:r>
      <w:r w:rsidRPr="00124377">
        <w:rPr>
          <w:sz w:val="28"/>
          <w:szCs w:val="28"/>
        </w:rPr>
        <w:t>Ассистанс</w:t>
      </w:r>
      <w:r w:rsidRPr="00124377">
        <w:rPr>
          <w:sz w:val="28"/>
          <w:szCs w:val="28"/>
        </w:rPr>
        <w:t xml:space="preserve">» (Исполнитель) заключен абонентский договор № </w:t>
      </w:r>
      <w:r w:rsidR="001B7B40">
        <w:rPr>
          <w:sz w:val="28"/>
          <w:szCs w:val="28"/>
        </w:rPr>
        <w:t>…</w:t>
      </w:r>
      <w:r w:rsidRPr="00124377">
        <w:rPr>
          <w:sz w:val="28"/>
          <w:szCs w:val="28"/>
        </w:rPr>
        <w:t>.</w:t>
      </w:r>
      <w:r w:rsidRPr="00124377" w:rsidR="0049643C">
        <w:rPr>
          <w:sz w:val="28"/>
          <w:szCs w:val="28"/>
        </w:rPr>
        <w:t xml:space="preserve"> Цена абонентского договора составила 90 0000 рублей.</w:t>
      </w:r>
    </w:p>
    <w:p w:rsidR="005E441B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В перечень оказываемых услуг включены: </w:t>
      </w:r>
      <w:r w:rsidRPr="00124377" w:rsidR="0049643C">
        <w:rPr>
          <w:sz w:val="28"/>
          <w:szCs w:val="28"/>
        </w:rPr>
        <w:t>комплекс консультационных и аналитических услуг по приобретению ТС (цена 45 000 рублей), а также услуги помощи на дорогах и других сопутствующих услуг (цена 45 000 рублей)</w:t>
      </w:r>
      <w:r w:rsidRPr="00124377">
        <w:rPr>
          <w:sz w:val="28"/>
          <w:szCs w:val="28"/>
        </w:rPr>
        <w:t>.</w:t>
      </w:r>
    </w:p>
    <w:p w:rsidR="005E441B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Стоимость услуг </w:t>
      </w:r>
      <w:r w:rsidRPr="00124377" w:rsidR="0049643C">
        <w:rPr>
          <w:sz w:val="28"/>
          <w:szCs w:val="28"/>
        </w:rPr>
        <w:t>по договору (90 000</w:t>
      </w:r>
      <w:r w:rsidRPr="00124377">
        <w:rPr>
          <w:sz w:val="28"/>
          <w:szCs w:val="28"/>
        </w:rPr>
        <w:t xml:space="preserve"> рублей</w:t>
      </w:r>
      <w:r w:rsidRPr="00124377" w:rsidR="0049643C">
        <w:rPr>
          <w:sz w:val="28"/>
          <w:szCs w:val="28"/>
        </w:rPr>
        <w:t xml:space="preserve">) включена с сумму кредита и по заявлению </w:t>
      </w:r>
      <w:r w:rsidRPr="00124377" w:rsidR="0049643C">
        <w:rPr>
          <w:sz w:val="28"/>
          <w:szCs w:val="28"/>
        </w:rPr>
        <w:t>Гараева</w:t>
      </w:r>
      <w:r w:rsidRPr="00124377" w:rsidR="0049643C">
        <w:rPr>
          <w:sz w:val="28"/>
          <w:szCs w:val="28"/>
        </w:rPr>
        <w:t xml:space="preserve"> И.Ш.</w:t>
      </w:r>
      <w:r w:rsidRPr="00124377">
        <w:rPr>
          <w:sz w:val="28"/>
          <w:szCs w:val="28"/>
        </w:rPr>
        <w:t xml:space="preserve"> перечислена </w:t>
      </w:r>
      <w:r w:rsidRPr="00124377" w:rsidR="00ED77D6">
        <w:rPr>
          <w:sz w:val="28"/>
          <w:szCs w:val="28"/>
        </w:rPr>
        <w:t xml:space="preserve">на счет </w:t>
      </w:r>
      <w:r w:rsidRPr="00124377" w:rsidR="00DB6A57">
        <w:rPr>
          <w:sz w:val="28"/>
          <w:szCs w:val="28"/>
        </w:rPr>
        <w:t xml:space="preserve">ООО «Кар </w:t>
      </w:r>
      <w:r w:rsidRPr="00124377" w:rsidR="00DB6A57">
        <w:rPr>
          <w:sz w:val="28"/>
          <w:szCs w:val="28"/>
        </w:rPr>
        <w:t>Ассистанс</w:t>
      </w:r>
      <w:r w:rsidRPr="00124377" w:rsidR="00DB6A57">
        <w:rPr>
          <w:sz w:val="28"/>
          <w:szCs w:val="28"/>
        </w:rPr>
        <w:t xml:space="preserve">» </w:t>
      </w:r>
      <w:r w:rsidRPr="00124377">
        <w:rPr>
          <w:sz w:val="28"/>
          <w:szCs w:val="28"/>
        </w:rPr>
        <w:t>в тот же день.</w:t>
      </w:r>
    </w:p>
    <w:p w:rsidR="005E441B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>09 февраля 2021</w:t>
      </w:r>
      <w:r w:rsidRPr="00124377">
        <w:rPr>
          <w:sz w:val="28"/>
          <w:szCs w:val="28"/>
        </w:rPr>
        <w:t xml:space="preserve"> года во исполнение указанного абонентского договора </w:t>
      </w:r>
      <w:r w:rsidRPr="00124377">
        <w:rPr>
          <w:sz w:val="28"/>
          <w:szCs w:val="28"/>
        </w:rPr>
        <w:t>Гараеву</w:t>
      </w:r>
      <w:r w:rsidRPr="00124377">
        <w:rPr>
          <w:sz w:val="28"/>
          <w:szCs w:val="28"/>
        </w:rPr>
        <w:t xml:space="preserve"> И.Ш.</w:t>
      </w:r>
      <w:r w:rsidRPr="00124377">
        <w:rPr>
          <w:sz w:val="28"/>
          <w:szCs w:val="28"/>
        </w:rPr>
        <w:t xml:space="preserve"> оказана услуга в виде </w:t>
      </w:r>
      <w:r w:rsidRPr="00124377">
        <w:rPr>
          <w:sz w:val="28"/>
          <w:szCs w:val="28"/>
        </w:rPr>
        <w:t xml:space="preserve">комплекса консультационных и аналитических услуг по приобретению ТС </w:t>
      </w:r>
      <w:r w:rsidRPr="00124377">
        <w:rPr>
          <w:sz w:val="28"/>
          <w:szCs w:val="28"/>
        </w:rPr>
        <w:t xml:space="preserve">стоимостью </w:t>
      </w:r>
      <w:r w:rsidR="009F6E95">
        <w:rPr>
          <w:sz w:val="28"/>
          <w:szCs w:val="28"/>
        </w:rPr>
        <w:t>45</w:t>
      </w:r>
      <w:r w:rsidRPr="00124377">
        <w:rPr>
          <w:sz w:val="28"/>
          <w:szCs w:val="28"/>
        </w:rPr>
        <w:t xml:space="preserve"> 000</w:t>
      </w:r>
      <w:r w:rsidRPr="00124377">
        <w:rPr>
          <w:sz w:val="28"/>
          <w:szCs w:val="28"/>
        </w:rPr>
        <w:t xml:space="preserve"> рублей, о чем с</w:t>
      </w:r>
      <w:r w:rsidRPr="00124377">
        <w:rPr>
          <w:sz w:val="28"/>
          <w:szCs w:val="28"/>
        </w:rPr>
        <w:t xml:space="preserve">оставлен </w:t>
      </w:r>
      <w:r w:rsidRPr="00124377">
        <w:rPr>
          <w:sz w:val="28"/>
          <w:szCs w:val="28"/>
        </w:rPr>
        <w:t>акт</w:t>
      </w:r>
      <w:r w:rsidRPr="00124377">
        <w:rPr>
          <w:sz w:val="28"/>
          <w:szCs w:val="28"/>
        </w:rPr>
        <w:t xml:space="preserve"> об оказании услуг</w:t>
      </w:r>
      <w:r w:rsidRPr="00124377">
        <w:rPr>
          <w:sz w:val="28"/>
          <w:szCs w:val="28"/>
        </w:rPr>
        <w:t>.</w:t>
      </w:r>
    </w:p>
    <w:p w:rsidR="00DE566C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К возражениям на исковое заявление приложено платежное поручение № </w:t>
      </w:r>
      <w:r w:rsidR="001B7B40">
        <w:rPr>
          <w:sz w:val="28"/>
          <w:szCs w:val="28"/>
        </w:rPr>
        <w:t>…</w:t>
      </w:r>
      <w:r w:rsidRPr="00124377">
        <w:rPr>
          <w:sz w:val="28"/>
          <w:szCs w:val="28"/>
        </w:rPr>
        <w:t xml:space="preserve"> от </w:t>
      </w:r>
      <w:r w:rsidRPr="00124377">
        <w:rPr>
          <w:sz w:val="28"/>
          <w:szCs w:val="28"/>
        </w:rPr>
        <w:t>26 января 2022</w:t>
      </w:r>
      <w:r w:rsidRPr="00124377">
        <w:rPr>
          <w:sz w:val="28"/>
          <w:szCs w:val="28"/>
        </w:rPr>
        <w:t xml:space="preserve"> года, из которого следует, что ООО «Кар </w:t>
      </w:r>
      <w:r w:rsidRPr="00124377">
        <w:rPr>
          <w:sz w:val="28"/>
          <w:szCs w:val="28"/>
        </w:rPr>
        <w:t>Ассистанс</w:t>
      </w:r>
      <w:r w:rsidRPr="00124377">
        <w:rPr>
          <w:sz w:val="28"/>
          <w:szCs w:val="28"/>
        </w:rPr>
        <w:t xml:space="preserve">» перечислило </w:t>
      </w:r>
      <w:r w:rsidRPr="00124377">
        <w:rPr>
          <w:sz w:val="28"/>
          <w:szCs w:val="28"/>
        </w:rPr>
        <w:t>Гараеву</w:t>
      </w:r>
      <w:r w:rsidRPr="00124377">
        <w:rPr>
          <w:sz w:val="28"/>
          <w:szCs w:val="28"/>
        </w:rPr>
        <w:t xml:space="preserve"> И.Ш.</w:t>
      </w:r>
      <w:r w:rsidRPr="00124377">
        <w:rPr>
          <w:sz w:val="28"/>
          <w:szCs w:val="28"/>
        </w:rPr>
        <w:t xml:space="preserve"> </w:t>
      </w:r>
      <w:r w:rsidRPr="00124377">
        <w:rPr>
          <w:sz w:val="28"/>
          <w:szCs w:val="28"/>
        </w:rPr>
        <w:t>38 125</w:t>
      </w:r>
      <w:r w:rsidRPr="00124377">
        <w:rPr>
          <w:sz w:val="28"/>
          <w:szCs w:val="28"/>
        </w:rPr>
        <w:t xml:space="preserve"> рублей в счет возврата по абонентскому договору в связи с его расторжением</w:t>
      </w:r>
      <w:r w:rsidRPr="00124377" w:rsidR="00D30CBF">
        <w:rPr>
          <w:sz w:val="28"/>
          <w:szCs w:val="28"/>
        </w:rPr>
        <w:t xml:space="preserve"> за вычетом стоимости оказанных консультационных услуг в размере 45 000 рублей </w:t>
      </w:r>
      <w:r w:rsidRPr="00124377" w:rsidR="00ED77D6">
        <w:rPr>
          <w:sz w:val="28"/>
          <w:szCs w:val="28"/>
        </w:rPr>
        <w:t xml:space="preserve">(по акту от 09 февраля 2021 года) </w:t>
      </w:r>
      <w:r w:rsidRPr="00124377" w:rsidR="00D30CBF">
        <w:rPr>
          <w:sz w:val="28"/>
          <w:szCs w:val="28"/>
        </w:rPr>
        <w:t>и стоимости оказанных услуг</w:t>
      </w:r>
      <w:r w:rsidRPr="00124377" w:rsidR="00D30CBF">
        <w:rPr>
          <w:sz w:val="28"/>
          <w:szCs w:val="28"/>
        </w:rPr>
        <w:t xml:space="preserve"> абонентского обслуживания помощи на дорогах в размере 6 875 рублей</w:t>
      </w:r>
      <w:r w:rsidRPr="00124377" w:rsidR="00ED77D6">
        <w:rPr>
          <w:sz w:val="28"/>
          <w:szCs w:val="28"/>
        </w:rPr>
        <w:t xml:space="preserve"> (за 11 месяцев действия договора).</w:t>
      </w:r>
    </w:p>
    <w:p w:rsidR="009F6E95" w:rsidRPr="00124377" w:rsidP="009F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Истцом в октябре 2021 года в адрес ООО «Кар </w:t>
      </w:r>
      <w:r w:rsidRPr="00124377">
        <w:rPr>
          <w:sz w:val="28"/>
          <w:szCs w:val="28"/>
        </w:rPr>
        <w:t>Ассистанс</w:t>
      </w:r>
      <w:r w:rsidRPr="00124377">
        <w:rPr>
          <w:sz w:val="28"/>
          <w:szCs w:val="28"/>
        </w:rPr>
        <w:t xml:space="preserve">» направлена  претензия об отказе от услуг по заключенному абонентскому договору и возврате 90 000 рублей за </w:t>
      </w:r>
      <w:r w:rsidRPr="00124377">
        <w:rPr>
          <w:sz w:val="28"/>
          <w:szCs w:val="28"/>
        </w:rPr>
        <w:t>неоказанные</w:t>
      </w:r>
      <w:r w:rsidRPr="00124377">
        <w:rPr>
          <w:sz w:val="28"/>
          <w:szCs w:val="28"/>
        </w:rPr>
        <w:t xml:space="preserve"> услуги.</w:t>
      </w:r>
    </w:p>
    <w:p w:rsidR="00ED77D6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В подтверждение направления претензии в адрес ООО «Кар </w:t>
      </w:r>
      <w:r w:rsidRPr="00124377">
        <w:rPr>
          <w:sz w:val="28"/>
          <w:szCs w:val="28"/>
        </w:rPr>
        <w:t>Ассистанс</w:t>
      </w:r>
      <w:r w:rsidRPr="00124377">
        <w:rPr>
          <w:sz w:val="28"/>
          <w:szCs w:val="28"/>
        </w:rPr>
        <w:t>» истцом предоставлена сама претензия (заявление о расторжении абонентского договора от 26 октября 2021 года) и квитанция об отправке письма от 27 октября 2021 года.</w:t>
      </w:r>
    </w:p>
    <w:p w:rsidR="00E9107E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>Вместе с тем</w:t>
      </w:r>
      <w:r w:rsidR="007B6D94">
        <w:rPr>
          <w:sz w:val="28"/>
          <w:szCs w:val="28"/>
        </w:rPr>
        <w:t>,</w:t>
      </w:r>
      <w:r w:rsidRPr="00124377">
        <w:rPr>
          <w:sz w:val="28"/>
          <w:szCs w:val="28"/>
        </w:rPr>
        <w:t xml:space="preserve"> ООО «Кар </w:t>
      </w:r>
      <w:r w:rsidRPr="00124377">
        <w:rPr>
          <w:sz w:val="28"/>
          <w:szCs w:val="28"/>
        </w:rPr>
        <w:t>Ассистанс</w:t>
      </w:r>
      <w:r w:rsidRPr="00124377">
        <w:rPr>
          <w:sz w:val="28"/>
          <w:szCs w:val="28"/>
        </w:rPr>
        <w:t>» оспаривает факт направления в октябре 2021 года претензии, указывая, что претензия</w:t>
      </w:r>
      <w:r w:rsidRPr="00124377" w:rsidR="00CB3DF3">
        <w:rPr>
          <w:sz w:val="28"/>
          <w:szCs w:val="28"/>
        </w:rPr>
        <w:t xml:space="preserve"> (отказ от договора)</w:t>
      </w:r>
      <w:r w:rsidRPr="00124377">
        <w:rPr>
          <w:sz w:val="28"/>
          <w:szCs w:val="28"/>
        </w:rPr>
        <w:t xml:space="preserve"> была направлена истцом </w:t>
      </w:r>
      <w:r w:rsidRPr="00124377" w:rsidR="00CB3DF3">
        <w:rPr>
          <w:sz w:val="28"/>
          <w:szCs w:val="28"/>
        </w:rPr>
        <w:t xml:space="preserve">в их адрес </w:t>
      </w:r>
      <w:r w:rsidRPr="00124377">
        <w:rPr>
          <w:sz w:val="28"/>
          <w:szCs w:val="28"/>
        </w:rPr>
        <w:t>только 06 января 2022 года и получена ими</w:t>
      </w:r>
      <w:r w:rsidRPr="00124377" w:rsidR="00CB3DF3">
        <w:rPr>
          <w:sz w:val="28"/>
          <w:szCs w:val="28"/>
        </w:rPr>
        <w:t xml:space="preserve"> 10 января 2022 года. В подтверждение данных обстоятельств ответчиком прилагаются копии писем со штампами об отправке, отчет об отслеживании </w:t>
      </w:r>
      <w:r w:rsidRPr="00124377" w:rsidR="00CB3DF3">
        <w:rPr>
          <w:sz w:val="28"/>
          <w:szCs w:val="28"/>
        </w:rPr>
        <w:t>отправления, а также акт от 10 января 2022 года о вскрыт</w:t>
      </w:r>
      <w:r w:rsidRPr="00124377" w:rsidR="00101D6D">
        <w:rPr>
          <w:sz w:val="28"/>
          <w:szCs w:val="28"/>
        </w:rPr>
        <w:t>ии конверта, в котором находилось</w:t>
      </w:r>
      <w:r w:rsidRPr="00124377" w:rsidR="00CB3DF3">
        <w:rPr>
          <w:sz w:val="28"/>
          <w:szCs w:val="28"/>
        </w:rPr>
        <w:t xml:space="preserve"> заявление о расторжении абонентского договора</w:t>
      </w:r>
      <w:r w:rsidRPr="00124377">
        <w:rPr>
          <w:sz w:val="28"/>
          <w:szCs w:val="28"/>
        </w:rPr>
        <w:t>.</w:t>
      </w:r>
    </w:p>
    <w:p w:rsidR="00ED77D6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В связи с ходатайством ООО «Кар </w:t>
      </w:r>
      <w:r w:rsidRPr="00124377">
        <w:rPr>
          <w:sz w:val="28"/>
          <w:szCs w:val="28"/>
        </w:rPr>
        <w:t>Ассистанс</w:t>
      </w:r>
      <w:r w:rsidRPr="00124377">
        <w:rPr>
          <w:sz w:val="28"/>
          <w:szCs w:val="28"/>
        </w:rPr>
        <w:t xml:space="preserve">» о возложении на истца обязанности предоставить в суд опись вложения, доказывающую направление в адрес ответчика претензии, посредством телефонограммы представителю истца было  предложено </w:t>
      </w:r>
      <w:r w:rsidRPr="00124377">
        <w:rPr>
          <w:sz w:val="28"/>
          <w:szCs w:val="28"/>
        </w:rPr>
        <w:t>предоставить указанные доказательства</w:t>
      </w:r>
      <w:r w:rsidRPr="00124377">
        <w:rPr>
          <w:sz w:val="28"/>
          <w:szCs w:val="28"/>
        </w:rPr>
        <w:t xml:space="preserve">, </w:t>
      </w:r>
      <w:r w:rsidRPr="00124377" w:rsidR="00101D6D">
        <w:rPr>
          <w:sz w:val="28"/>
          <w:szCs w:val="28"/>
        </w:rPr>
        <w:t xml:space="preserve">также в адрес истца была направлена копия возражения на иск, </w:t>
      </w:r>
      <w:r w:rsidRPr="00124377">
        <w:rPr>
          <w:sz w:val="28"/>
          <w:szCs w:val="28"/>
        </w:rPr>
        <w:t xml:space="preserve">однако </w:t>
      </w:r>
      <w:r w:rsidRPr="00124377" w:rsidR="00101D6D">
        <w:rPr>
          <w:sz w:val="28"/>
          <w:szCs w:val="28"/>
        </w:rPr>
        <w:t>данные</w:t>
      </w:r>
      <w:r w:rsidRPr="00124377">
        <w:rPr>
          <w:sz w:val="28"/>
          <w:szCs w:val="28"/>
        </w:rPr>
        <w:t xml:space="preserve"> доказательств</w:t>
      </w:r>
      <w:r w:rsidRPr="00124377" w:rsidR="00101D6D">
        <w:rPr>
          <w:sz w:val="28"/>
          <w:szCs w:val="28"/>
        </w:rPr>
        <w:t>а</w:t>
      </w:r>
      <w:r w:rsidRPr="00124377">
        <w:rPr>
          <w:sz w:val="28"/>
          <w:szCs w:val="28"/>
        </w:rPr>
        <w:t xml:space="preserve"> </w:t>
      </w:r>
      <w:r w:rsidRPr="00124377" w:rsidR="00101D6D">
        <w:rPr>
          <w:sz w:val="28"/>
          <w:szCs w:val="28"/>
        </w:rPr>
        <w:t>предоставлены</w:t>
      </w:r>
      <w:r w:rsidRPr="00124377">
        <w:rPr>
          <w:sz w:val="28"/>
          <w:szCs w:val="28"/>
        </w:rPr>
        <w:t xml:space="preserve"> не был</w:t>
      </w:r>
      <w:r w:rsidRPr="00124377" w:rsidR="00101D6D">
        <w:rPr>
          <w:sz w:val="28"/>
          <w:szCs w:val="28"/>
        </w:rPr>
        <w:t>и</w:t>
      </w:r>
      <w:r w:rsidRPr="00124377">
        <w:rPr>
          <w:sz w:val="28"/>
          <w:szCs w:val="28"/>
        </w:rPr>
        <w:t>.</w:t>
      </w:r>
      <w:r w:rsidRPr="00124377">
        <w:rPr>
          <w:sz w:val="28"/>
          <w:szCs w:val="28"/>
        </w:rPr>
        <w:t xml:space="preserve"> </w:t>
      </w:r>
    </w:p>
    <w:p w:rsidR="00E9107E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>В связи с тем, что</w:t>
      </w:r>
      <w:r w:rsidRPr="00124377" w:rsidR="00271BF8">
        <w:rPr>
          <w:sz w:val="28"/>
          <w:szCs w:val="28"/>
        </w:rPr>
        <w:t xml:space="preserve"> истцом не опровергнуты доводы ответчика о неполучении претензии,</w:t>
      </w:r>
      <w:r w:rsidRPr="00124377">
        <w:rPr>
          <w:sz w:val="28"/>
          <w:szCs w:val="28"/>
        </w:rPr>
        <w:t xml:space="preserve"> в материалах дела не имеется надлежащих доказательств, подтверждающих факт направления истцом в адрес ответчика претензии в октябре 2021 года и получения данной претензии ответчиком (опись вложения, отчет об отслеживании отправления) с учетом возражений ответчика, который предоставил доказательства получения претензии только 10 января 2022 года, то мировой судья</w:t>
      </w:r>
      <w:r w:rsidRPr="00124377">
        <w:rPr>
          <w:sz w:val="28"/>
          <w:szCs w:val="28"/>
        </w:rPr>
        <w:t xml:space="preserve"> </w:t>
      </w:r>
      <w:r w:rsidRPr="00124377" w:rsidR="006E52B2">
        <w:rPr>
          <w:sz w:val="28"/>
          <w:szCs w:val="28"/>
        </w:rPr>
        <w:t>считает необходимым установить факт получения ответчиком претензии (отказ от договора) только 10 января 2022 года.</w:t>
      </w:r>
    </w:p>
    <w:p w:rsidR="00101D6D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Денежные средства в размере 38 125 рублей выплачены ответчиком 26 января 2022 года, то есть </w:t>
      </w:r>
      <w:r w:rsidRPr="00124377" w:rsidR="00F46FD9">
        <w:rPr>
          <w:sz w:val="28"/>
          <w:szCs w:val="28"/>
        </w:rPr>
        <w:t xml:space="preserve">в течение одного месяца с момента получения претензии, следовательно, нарушений его прав как потребителя </w:t>
      </w:r>
      <w:r w:rsidR="007B6D94">
        <w:rPr>
          <w:sz w:val="28"/>
          <w:szCs w:val="28"/>
        </w:rPr>
        <w:t xml:space="preserve">в данном случае </w:t>
      </w:r>
      <w:r w:rsidRPr="00124377" w:rsidR="00F46FD9">
        <w:rPr>
          <w:sz w:val="28"/>
          <w:szCs w:val="28"/>
        </w:rPr>
        <w:t>не имеется.</w:t>
      </w:r>
    </w:p>
    <w:p w:rsidR="00D926EA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>Истец указывает, что по акту от 09 февраля 2021 года комплекс консультационных и аналитических услуг по приобретению ТС</w:t>
      </w:r>
      <w:r w:rsidRPr="00124377" w:rsidR="007B0BAA">
        <w:rPr>
          <w:sz w:val="28"/>
          <w:szCs w:val="28"/>
        </w:rPr>
        <w:t xml:space="preserve"> на сумму 45 000 рублей</w:t>
      </w:r>
      <w:r w:rsidRPr="00124377">
        <w:rPr>
          <w:sz w:val="28"/>
          <w:szCs w:val="28"/>
        </w:rPr>
        <w:t xml:space="preserve"> ему не оказывался, что подтверждается его претензиями</w:t>
      </w:r>
      <w:r w:rsidRPr="00124377" w:rsidR="005D5B75">
        <w:rPr>
          <w:sz w:val="28"/>
          <w:szCs w:val="28"/>
        </w:rPr>
        <w:t xml:space="preserve">, выраженными в виде его надписи в указанном акте: «данный акт подписан, так как не выдавали автомобиль и кредитный договор. Услуги по акту не были оказаны, Смирнова А.В. не видел». </w:t>
      </w:r>
    </w:p>
    <w:p w:rsidR="005D5B75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Вместе с тем, к исковому заявлению приложена лишь не заверенная копия указанного акта от 09 февраля 2021 года. Направленный ООО «Кар </w:t>
      </w:r>
      <w:r w:rsidRPr="00124377">
        <w:rPr>
          <w:sz w:val="28"/>
          <w:szCs w:val="28"/>
        </w:rPr>
        <w:t>Ассистанс</w:t>
      </w:r>
      <w:r w:rsidRPr="00124377">
        <w:rPr>
          <w:sz w:val="28"/>
          <w:szCs w:val="28"/>
        </w:rPr>
        <w:t>» оригинал акта от 09 февраля 2021 года</w:t>
      </w:r>
      <w:r w:rsidRPr="00124377" w:rsidR="007B0BAA">
        <w:rPr>
          <w:sz w:val="28"/>
          <w:szCs w:val="28"/>
        </w:rPr>
        <w:t xml:space="preserve"> не содержит указанной надписи </w:t>
      </w:r>
      <w:r w:rsidRPr="00124377" w:rsidR="007B0BAA">
        <w:rPr>
          <w:sz w:val="28"/>
          <w:szCs w:val="28"/>
        </w:rPr>
        <w:t>Гараева</w:t>
      </w:r>
      <w:r w:rsidRPr="00124377" w:rsidR="007B0BAA">
        <w:rPr>
          <w:sz w:val="28"/>
          <w:szCs w:val="28"/>
        </w:rPr>
        <w:t xml:space="preserve"> И.Ш., что свидетельствует об отсутствии  у </w:t>
      </w:r>
      <w:r w:rsidRPr="00124377" w:rsidR="007B0BAA">
        <w:rPr>
          <w:sz w:val="28"/>
          <w:szCs w:val="28"/>
        </w:rPr>
        <w:t>Гараева</w:t>
      </w:r>
      <w:r w:rsidRPr="00124377" w:rsidR="007B0BAA">
        <w:rPr>
          <w:sz w:val="28"/>
          <w:szCs w:val="28"/>
        </w:rPr>
        <w:t xml:space="preserve"> И.Ш. претензий, связанных с исполнением услуг</w:t>
      </w:r>
      <w:r w:rsidR="007A087A">
        <w:rPr>
          <w:sz w:val="28"/>
          <w:szCs w:val="28"/>
        </w:rPr>
        <w:t>, поскольку в случае наличия претензий они были бы отражены и в оригинале акта об оказании услуг</w:t>
      </w:r>
      <w:r w:rsidRPr="00124377" w:rsidR="007B0BAA">
        <w:rPr>
          <w:sz w:val="28"/>
          <w:szCs w:val="28"/>
        </w:rPr>
        <w:t>.</w:t>
      </w:r>
    </w:p>
    <w:p w:rsidR="00175FEB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Таким образом, подписанный </w:t>
      </w:r>
      <w:r w:rsidRPr="00124377">
        <w:rPr>
          <w:sz w:val="28"/>
          <w:szCs w:val="28"/>
        </w:rPr>
        <w:t>Гараевым</w:t>
      </w:r>
      <w:r w:rsidRPr="00124377">
        <w:rPr>
          <w:sz w:val="28"/>
          <w:szCs w:val="28"/>
        </w:rPr>
        <w:t xml:space="preserve"> И.Ш. акт об оказании услуг от 09 февраля 2021 года</w:t>
      </w:r>
      <w:r w:rsidRPr="00124377" w:rsidR="00DB1985">
        <w:rPr>
          <w:sz w:val="28"/>
          <w:szCs w:val="28"/>
        </w:rPr>
        <w:t xml:space="preserve"> на сумму 45 000 рублей</w:t>
      </w:r>
      <w:r w:rsidRPr="00124377">
        <w:rPr>
          <w:sz w:val="28"/>
          <w:szCs w:val="28"/>
        </w:rPr>
        <w:t xml:space="preserve">  (в оригинале) свидетельствует о том, что истец принял от ответчика исполнение по договору без каких-либо претензий, что подтвердил своей подписью в акте об оказанных услугах.</w:t>
      </w:r>
    </w:p>
    <w:p w:rsidR="00CF67FF" w:rsidRPr="00124377" w:rsidP="005E4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При указанных обстоятельствах, возврат ответчиком лишь стоимости услуг помощи на дорогах и других сопутствующих услуг и удержание стоимости  </w:t>
      </w:r>
      <w:r w:rsidRPr="00124377" w:rsidR="00212F39">
        <w:rPr>
          <w:sz w:val="28"/>
          <w:szCs w:val="28"/>
        </w:rPr>
        <w:t>комплекса консультационных и аналитических услуг по приобретению ТС (45 000 рублей) не нарушает прав истца как потребителя, так как обязательство по предоставлению консультационных и аналитических услуг было прекращено надлежащим его исполнением</w:t>
      </w:r>
      <w:r w:rsidRPr="00124377" w:rsidR="003F0118">
        <w:rPr>
          <w:sz w:val="28"/>
          <w:szCs w:val="28"/>
        </w:rPr>
        <w:t xml:space="preserve"> со стороны ответчика (</w:t>
      </w:r>
      <w:r w:rsidRPr="00124377" w:rsidR="002B01C6">
        <w:rPr>
          <w:sz w:val="28"/>
          <w:szCs w:val="28"/>
        </w:rPr>
        <w:t>статья 408 ГК РФ), в то время как</w:t>
      </w:r>
      <w:r w:rsidRPr="00124377" w:rsidR="002B01C6">
        <w:rPr>
          <w:sz w:val="28"/>
          <w:szCs w:val="28"/>
        </w:rPr>
        <w:t xml:space="preserve"> по смыслу статьи 32 Закона РФ «О защите прав потребителей» отказ от исполнения договора допускается лишь в</w:t>
      </w:r>
      <w:r w:rsidRPr="00124377" w:rsidR="00104CF3">
        <w:rPr>
          <w:sz w:val="28"/>
          <w:szCs w:val="28"/>
        </w:rPr>
        <w:t xml:space="preserve"> </w:t>
      </w:r>
      <w:r w:rsidRPr="00124377" w:rsidR="002B01C6">
        <w:rPr>
          <w:sz w:val="28"/>
          <w:szCs w:val="28"/>
        </w:rPr>
        <w:t>отношении действующих (неисполненных) обязательств.</w:t>
      </w:r>
    </w:p>
    <w:p w:rsidR="00F46FD9" w:rsidRPr="00124377" w:rsidP="00F46F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На основании изложенного, принимая во внимание, что требования истца были </w:t>
      </w:r>
      <w:r w:rsidRPr="00124377" w:rsidR="00C934C4">
        <w:rPr>
          <w:sz w:val="28"/>
          <w:szCs w:val="28"/>
        </w:rPr>
        <w:t xml:space="preserve">частично </w:t>
      </w:r>
      <w:r w:rsidRPr="00124377">
        <w:rPr>
          <w:sz w:val="28"/>
          <w:szCs w:val="28"/>
        </w:rPr>
        <w:t xml:space="preserve">удовлетворены ответчиком в течение одного месяца с момента получения претензии, следовательно, нарушений его прав как потребителя </w:t>
      </w:r>
      <w:r w:rsidRPr="00124377" w:rsidR="00C934C4">
        <w:rPr>
          <w:sz w:val="28"/>
          <w:szCs w:val="28"/>
        </w:rPr>
        <w:t>в указанной части не имеется</w:t>
      </w:r>
      <w:r w:rsidRPr="00124377">
        <w:rPr>
          <w:sz w:val="28"/>
          <w:szCs w:val="28"/>
        </w:rPr>
        <w:t>.</w:t>
      </w:r>
    </w:p>
    <w:p w:rsidR="00C934C4" w:rsidRPr="00124377" w:rsidP="00C93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о</w:t>
      </w:r>
      <w:r w:rsidRPr="00124377">
        <w:rPr>
          <w:sz w:val="28"/>
          <w:szCs w:val="28"/>
        </w:rPr>
        <w:t xml:space="preserve">тветчиком также удержана плата за абонентское обслуживание в размере 6 875 рублей, однако </w:t>
      </w:r>
      <w:r>
        <w:rPr>
          <w:sz w:val="28"/>
          <w:szCs w:val="28"/>
        </w:rPr>
        <w:t xml:space="preserve">договор </w:t>
      </w:r>
      <w:r w:rsidRPr="00124377">
        <w:rPr>
          <w:sz w:val="28"/>
          <w:szCs w:val="28"/>
        </w:rPr>
        <w:t xml:space="preserve">№ </w:t>
      </w:r>
      <w:r w:rsidR="001B7B40">
        <w:rPr>
          <w:sz w:val="28"/>
          <w:szCs w:val="28"/>
        </w:rPr>
        <w:t>…</w:t>
      </w:r>
      <w:r w:rsidRPr="00124377">
        <w:rPr>
          <w:sz w:val="28"/>
          <w:szCs w:val="28"/>
        </w:rPr>
        <w:t xml:space="preserve"> не содержит информацию об оплате платы за абонентское обслуживание, </w:t>
      </w:r>
      <w:r>
        <w:rPr>
          <w:sz w:val="28"/>
          <w:szCs w:val="28"/>
        </w:rPr>
        <w:t xml:space="preserve">следовательно, </w:t>
      </w:r>
      <w:r w:rsidRPr="00124377">
        <w:rPr>
          <w:sz w:val="28"/>
          <w:szCs w:val="28"/>
        </w:rPr>
        <w:t>данная сумма подлежит взысканию с ответчика</w:t>
      </w:r>
      <w:r>
        <w:rPr>
          <w:sz w:val="28"/>
          <w:szCs w:val="28"/>
        </w:rPr>
        <w:t>, как незаконного удержанная</w:t>
      </w:r>
      <w:r w:rsidRPr="00124377">
        <w:rPr>
          <w:sz w:val="28"/>
          <w:szCs w:val="28"/>
        </w:rPr>
        <w:t>.</w:t>
      </w:r>
    </w:p>
    <w:p w:rsidR="00124377" w:rsidRPr="00124377" w:rsidP="00124377">
      <w:pPr>
        <w:ind w:firstLine="567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В силу статьи 15 Закон РФ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124377">
        <w:rPr>
          <w:sz w:val="28"/>
          <w:szCs w:val="28"/>
        </w:rPr>
        <w:t>причинителем</w:t>
      </w:r>
      <w:r w:rsidRPr="00124377">
        <w:rPr>
          <w:sz w:val="28"/>
          <w:szCs w:val="28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124377" w:rsidRPr="00124377" w:rsidP="00124377">
      <w:pPr>
        <w:ind w:firstLine="567"/>
        <w:jc w:val="both"/>
        <w:rPr>
          <w:sz w:val="28"/>
          <w:szCs w:val="28"/>
        </w:rPr>
      </w:pPr>
      <w:r w:rsidRPr="00124377">
        <w:rPr>
          <w:sz w:val="28"/>
          <w:szCs w:val="28"/>
        </w:rP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124377" w:rsidRPr="00124377" w:rsidP="00124377">
      <w:pPr>
        <w:ind w:firstLine="567"/>
        <w:jc w:val="both"/>
        <w:rPr>
          <w:sz w:val="28"/>
          <w:szCs w:val="28"/>
        </w:rPr>
      </w:pPr>
      <w:r w:rsidRPr="00124377">
        <w:rPr>
          <w:sz w:val="28"/>
          <w:szCs w:val="28"/>
        </w:rPr>
        <w:t>В связи с тем, что судом установлена вина ответчика в нарушении прав потребителя</w:t>
      </w:r>
      <w:r>
        <w:rPr>
          <w:sz w:val="28"/>
          <w:szCs w:val="28"/>
        </w:rPr>
        <w:t xml:space="preserve"> в части удержания </w:t>
      </w:r>
      <w:r w:rsidRPr="00124377">
        <w:rPr>
          <w:sz w:val="28"/>
          <w:szCs w:val="28"/>
        </w:rPr>
        <w:t xml:space="preserve">6 875 рублей, то в пользу истца также подлежит взысканию компенсация морального вреда, размер которой </w:t>
      </w:r>
      <w:r>
        <w:rPr>
          <w:sz w:val="28"/>
          <w:szCs w:val="28"/>
        </w:rPr>
        <w:t xml:space="preserve">в размере 700 рублей </w:t>
      </w:r>
      <w:r w:rsidRPr="00124377">
        <w:rPr>
          <w:sz w:val="28"/>
          <w:szCs w:val="28"/>
        </w:rPr>
        <w:t>определяется судом с учетом степени вины ответчика, характера и степен</w:t>
      </w:r>
      <w:r>
        <w:rPr>
          <w:sz w:val="28"/>
          <w:szCs w:val="28"/>
        </w:rPr>
        <w:t>и нравственных страданий истца.</w:t>
      </w:r>
    </w:p>
    <w:p w:rsidR="00124377" w:rsidRPr="00124377" w:rsidP="00124377">
      <w:pPr>
        <w:ind w:firstLine="567"/>
        <w:jc w:val="both"/>
        <w:rPr>
          <w:sz w:val="28"/>
          <w:szCs w:val="28"/>
        </w:rPr>
      </w:pPr>
      <w:r w:rsidRPr="00124377">
        <w:rPr>
          <w:sz w:val="28"/>
          <w:szCs w:val="28"/>
        </w:rPr>
        <w:t>В соответствии с пунктом 6 статьи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  <w:r w:rsidRPr="00124377">
        <w:rPr>
          <w:sz w:val="28"/>
          <w:szCs w:val="28"/>
        </w:rPr>
        <w:t xml:space="preserve"> Если с заявлением в защиту прав потребителя выступают общественные объединения потребителей (их ассоциации, союзы) или органы местного самоуправления, пятьдесят процентов суммы взысканного штрафа перечисляются указанным объединениям (их ассоциациям, союзам) или органам.</w:t>
      </w:r>
    </w:p>
    <w:p w:rsidR="00124377" w:rsidRPr="00124377" w:rsidP="00124377">
      <w:pPr>
        <w:ind w:firstLine="567"/>
        <w:jc w:val="both"/>
        <w:rPr>
          <w:sz w:val="28"/>
          <w:szCs w:val="28"/>
        </w:rPr>
      </w:pPr>
      <w:r w:rsidRPr="00124377">
        <w:rPr>
          <w:sz w:val="28"/>
          <w:szCs w:val="28"/>
        </w:rPr>
        <w:t xml:space="preserve">Поскольку требования истца удовлетворены судом на сумму </w:t>
      </w:r>
      <w:r>
        <w:rPr>
          <w:sz w:val="28"/>
          <w:szCs w:val="28"/>
        </w:rPr>
        <w:t>7 575</w:t>
      </w:r>
      <w:r w:rsidRPr="00124377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6 875+700</w:t>
      </w:r>
      <w:r w:rsidRPr="00124377">
        <w:rPr>
          <w:sz w:val="28"/>
          <w:szCs w:val="28"/>
        </w:rPr>
        <w:t xml:space="preserve">), то с ответчика подлежит взысканию штраф за несоблюдение в добровольном порядке удовлетворения требований потребителя в сумме  </w:t>
      </w:r>
      <w:r>
        <w:rPr>
          <w:sz w:val="28"/>
          <w:szCs w:val="28"/>
        </w:rPr>
        <w:t>3 787,50</w:t>
      </w:r>
      <w:r w:rsidRPr="00124377">
        <w:rPr>
          <w:sz w:val="28"/>
          <w:szCs w:val="28"/>
        </w:rPr>
        <w:t xml:space="preserve"> рублей.</w:t>
      </w:r>
    </w:p>
    <w:p w:rsidR="00124377" w:rsidRPr="00124377" w:rsidP="00124377">
      <w:pPr>
        <w:shd w:val="clear" w:color="auto" w:fill="FFFFFF"/>
        <w:ind w:firstLine="567"/>
        <w:jc w:val="both"/>
        <w:rPr>
          <w:sz w:val="28"/>
          <w:szCs w:val="28"/>
        </w:rPr>
      </w:pPr>
      <w:r w:rsidRPr="00124377">
        <w:rPr>
          <w:rStyle w:val="apple-converted-space"/>
          <w:sz w:val="28"/>
          <w:szCs w:val="28"/>
        </w:rPr>
        <w:t>В </w:t>
      </w:r>
      <w:r w:rsidRPr="00124377">
        <w:rPr>
          <w:sz w:val="28"/>
          <w:szCs w:val="28"/>
        </w:rPr>
        <w:t>силу статьи 103 ГПК РФ издержки, понесенные судом в связи с рассмотрением дела и государственная пошлина, от уплаты которых истец был освобожден, взыскиваются с ответчика, не освобожденного от уплаты судебных расходов, в федеральный бюджет пропорционально удовлетворенной части исковых требований.</w:t>
      </w:r>
    </w:p>
    <w:p w:rsidR="00124377" w:rsidRPr="00124377" w:rsidP="00124377">
      <w:pPr>
        <w:ind w:firstLine="567"/>
        <w:jc w:val="both"/>
        <w:rPr>
          <w:i/>
          <w:sz w:val="28"/>
          <w:szCs w:val="28"/>
        </w:rPr>
      </w:pPr>
      <w:r w:rsidRPr="00124377">
        <w:rPr>
          <w:sz w:val="28"/>
          <w:szCs w:val="28"/>
        </w:rPr>
        <w:t>По настоящему делу при подаче искового заявления истец освобожден от уплаты государственной пошлины, а потому на основании пункта 1 части 1 статьи 333.19 Налогового кодекса Российской Федерации с ответчика в доход государства подлежит взысканию государственная пошлина в размере</w:t>
      </w:r>
      <w:r w:rsidR="008E06F0">
        <w:rPr>
          <w:sz w:val="28"/>
          <w:szCs w:val="28"/>
        </w:rPr>
        <w:t xml:space="preserve"> 726,50</w:t>
      </w:r>
      <w:r w:rsidRPr="00124377">
        <w:rPr>
          <w:sz w:val="28"/>
          <w:szCs w:val="28"/>
        </w:rPr>
        <w:t xml:space="preserve"> рублей.</w:t>
      </w:r>
    </w:p>
    <w:p w:rsidR="005E441B" w:rsidRPr="00124377" w:rsidP="007A7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124377">
        <w:rPr>
          <w:sz w:val="28"/>
          <w:szCs w:val="28"/>
        </w:rPr>
        <w:t>руководствуясь статьями 194-198 Гражданского процессуального кодекса Российской Федерации, мировой судья</w:t>
      </w:r>
    </w:p>
    <w:p w:rsidR="005E441B" w:rsidRPr="00124377" w:rsidP="005E441B">
      <w:pPr>
        <w:ind w:firstLine="567"/>
        <w:jc w:val="center"/>
        <w:rPr>
          <w:sz w:val="28"/>
          <w:szCs w:val="28"/>
        </w:rPr>
      </w:pPr>
      <w:r w:rsidRPr="00124377">
        <w:rPr>
          <w:sz w:val="28"/>
          <w:szCs w:val="28"/>
        </w:rPr>
        <w:t>Р</w:t>
      </w:r>
      <w:r w:rsidRPr="00124377">
        <w:rPr>
          <w:sz w:val="28"/>
          <w:szCs w:val="28"/>
        </w:rPr>
        <w:t xml:space="preserve"> Е Ш И Л :</w:t>
      </w:r>
    </w:p>
    <w:p w:rsidR="005E441B" w:rsidRPr="00124377" w:rsidP="005E441B">
      <w:pPr>
        <w:ind w:firstLine="567"/>
        <w:jc w:val="center"/>
        <w:rPr>
          <w:sz w:val="28"/>
          <w:szCs w:val="28"/>
        </w:rPr>
      </w:pPr>
    </w:p>
    <w:p w:rsidR="005E441B" w:rsidP="007A7F71">
      <w:pPr>
        <w:pStyle w:val="BodyTextIndent3"/>
        <w:ind w:firstLine="567"/>
        <w:rPr>
          <w:szCs w:val="28"/>
        </w:rPr>
      </w:pPr>
      <w:r>
        <w:rPr>
          <w:szCs w:val="28"/>
        </w:rPr>
        <w:t>Исковые требования</w:t>
      </w:r>
      <w:r w:rsidRPr="00124377">
        <w:rPr>
          <w:szCs w:val="28"/>
        </w:rPr>
        <w:t xml:space="preserve"> </w:t>
      </w:r>
      <w:r w:rsidRPr="00124377">
        <w:rPr>
          <w:szCs w:val="28"/>
        </w:rPr>
        <w:t>Гараева</w:t>
      </w:r>
      <w:r w:rsidRPr="00124377">
        <w:rPr>
          <w:szCs w:val="28"/>
        </w:rPr>
        <w:t xml:space="preserve"> И</w:t>
      </w:r>
      <w:r w:rsidR="001B7B40">
        <w:rPr>
          <w:szCs w:val="28"/>
        </w:rPr>
        <w:t>.</w:t>
      </w:r>
      <w:r w:rsidRPr="00124377">
        <w:rPr>
          <w:szCs w:val="28"/>
        </w:rPr>
        <w:t>Ш</w:t>
      </w:r>
      <w:r w:rsidR="001B7B40">
        <w:rPr>
          <w:szCs w:val="28"/>
        </w:rPr>
        <w:t>.</w:t>
      </w:r>
      <w:r w:rsidRPr="00124377">
        <w:rPr>
          <w:szCs w:val="28"/>
        </w:rPr>
        <w:t xml:space="preserve"> к обществу с ограниченной ответственностью «Кар </w:t>
      </w:r>
      <w:r w:rsidRPr="00124377">
        <w:rPr>
          <w:szCs w:val="28"/>
        </w:rPr>
        <w:t>Ассистанс</w:t>
      </w:r>
      <w:r w:rsidRPr="00124377">
        <w:rPr>
          <w:szCs w:val="28"/>
        </w:rPr>
        <w:t xml:space="preserve">» о взыскании суммы, оплаченной по договору возмездного оказания услуг, в размере 90 000 рублей, штрафа в размере 50% от присужденной судом суммы и компенсацию морального вреда в размере 50 000 рублей – </w:t>
      </w:r>
      <w:r>
        <w:rPr>
          <w:szCs w:val="28"/>
        </w:rPr>
        <w:t>удовлетворить частично</w:t>
      </w:r>
      <w:r w:rsidRPr="00124377">
        <w:rPr>
          <w:szCs w:val="28"/>
        </w:rPr>
        <w:t xml:space="preserve">. </w:t>
      </w:r>
    </w:p>
    <w:p w:rsidR="003D4BDA" w:rsidP="007A7F71">
      <w:pPr>
        <w:pStyle w:val="BodyTextIndent3"/>
        <w:ind w:firstLine="567"/>
        <w:rPr>
          <w:szCs w:val="28"/>
        </w:rPr>
      </w:pPr>
      <w:r w:rsidRPr="003D4BDA">
        <w:rPr>
          <w:szCs w:val="28"/>
        </w:rPr>
        <w:t xml:space="preserve">Взыскать с общества с ограниченной ответственностью «Кар </w:t>
      </w:r>
      <w:r w:rsidRPr="003D4BDA">
        <w:rPr>
          <w:szCs w:val="28"/>
        </w:rPr>
        <w:t>Ассистанс</w:t>
      </w:r>
      <w:r w:rsidRPr="003D4BDA">
        <w:rPr>
          <w:szCs w:val="28"/>
        </w:rPr>
        <w:t>» в</w:t>
      </w:r>
      <w:r>
        <w:rPr>
          <w:szCs w:val="28"/>
        </w:rPr>
        <w:t xml:space="preserve"> пользу</w:t>
      </w:r>
      <w:r w:rsidRPr="003D4BDA">
        <w:t xml:space="preserve"> </w:t>
      </w:r>
      <w:r w:rsidRPr="003D4BDA">
        <w:rPr>
          <w:szCs w:val="28"/>
        </w:rPr>
        <w:t>Гараева</w:t>
      </w:r>
      <w:r w:rsidRPr="003D4BDA">
        <w:rPr>
          <w:szCs w:val="28"/>
        </w:rPr>
        <w:t xml:space="preserve"> И</w:t>
      </w:r>
      <w:r w:rsidR="001B7B40">
        <w:rPr>
          <w:szCs w:val="28"/>
        </w:rPr>
        <w:t>.</w:t>
      </w:r>
      <w:r w:rsidRPr="003D4BDA">
        <w:rPr>
          <w:szCs w:val="28"/>
        </w:rPr>
        <w:t>Ш</w:t>
      </w:r>
      <w:r w:rsidR="001B7B40">
        <w:rPr>
          <w:szCs w:val="28"/>
        </w:rPr>
        <w:t>.</w:t>
      </w:r>
      <w:r w:rsidRPr="003D4BDA">
        <w:t xml:space="preserve"> </w:t>
      </w:r>
      <w:r>
        <w:t xml:space="preserve">часть </w:t>
      </w:r>
      <w:r w:rsidRPr="003D4BDA">
        <w:rPr>
          <w:szCs w:val="28"/>
        </w:rPr>
        <w:t>суммы, оплаченной по договору возмездного оказания услуг</w:t>
      </w:r>
      <w:r>
        <w:rPr>
          <w:szCs w:val="28"/>
        </w:rPr>
        <w:t xml:space="preserve">  </w:t>
      </w:r>
      <w:r w:rsidRPr="003D4BDA">
        <w:rPr>
          <w:szCs w:val="28"/>
        </w:rPr>
        <w:t xml:space="preserve">№ </w:t>
      </w:r>
      <w:r w:rsidR="001B7B40">
        <w:rPr>
          <w:szCs w:val="28"/>
        </w:rPr>
        <w:t>…</w:t>
      </w:r>
      <w:r>
        <w:rPr>
          <w:szCs w:val="28"/>
        </w:rPr>
        <w:t xml:space="preserve"> от 09 февраля 2021 года</w:t>
      </w:r>
      <w:r w:rsidRPr="003D4BDA">
        <w:rPr>
          <w:szCs w:val="28"/>
        </w:rPr>
        <w:t>, в размере</w:t>
      </w:r>
      <w:r>
        <w:rPr>
          <w:szCs w:val="28"/>
        </w:rPr>
        <w:t xml:space="preserve"> 6 875 (Шесть тысяч восемьсот семьдесят пять) рублей, компенсацию морального вреда в размере 700 (Семьсот) рублей и штраф за нарушение прав потребителей в размере </w:t>
      </w:r>
      <w:r w:rsidRPr="003D4BDA">
        <w:rPr>
          <w:szCs w:val="28"/>
        </w:rPr>
        <w:t>3</w:t>
      </w:r>
      <w:r>
        <w:rPr>
          <w:szCs w:val="28"/>
        </w:rPr>
        <w:t> </w:t>
      </w:r>
      <w:r w:rsidRPr="003D4BDA">
        <w:rPr>
          <w:szCs w:val="28"/>
        </w:rPr>
        <w:t>787</w:t>
      </w:r>
      <w:r>
        <w:rPr>
          <w:szCs w:val="28"/>
        </w:rPr>
        <w:t xml:space="preserve"> (Три тысячи семьсот восемьдесят семь) рублей</w:t>
      </w:r>
      <w:r>
        <w:rPr>
          <w:szCs w:val="28"/>
        </w:rPr>
        <w:t xml:space="preserve"> </w:t>
      </w:r>
      <w:r w:rsidRPr="003D4BDA">
        <w:rPr>
          <w:szCs w:val="28"/>
        </w:rPr>
        <w:t>50</w:t>
      </w:r>
      <w:r>
        <w:rPr>
          <w:szCs w:val="28"/>
        </w:rPr>
        <w:t xml:space="preserve"> копеек.</w:t>
      </w:r>
    </w:p>
    <w:p w:rsidR="003D4BDA" w:rsidRPr="003D4BDA" w:rsidP="003D4BDA">
      <w:pPr>
        <w:pStyle w:val="BodyTextIndent3"/>
        <w:ind w:firstLine="567"/>
        <w:rPr>
          <w:szCs w:val="28"/>
        </w:rPr>
      </w:pPr>
      <w:r w:rsidRPr="003D4BDA">
        <w:rPr>
          <w:szCs w:val="28"/>
        </w:rPr>
        <w:t xml:space="preserve">Взыскать с общества с ограниченной ответственностью </w:t>
      </w:r>
      <w:r w:rsidRPr="00124377">
        <w:rPr>
          <w:szCs w:val="28"/>
        </w:rPr>
        <w:t xml:space="preserve">«Кар </w:t>
      </w:r>
      <w:r w:rsidRPr="00124377">
        <w:rPr>
          <w:szCs w:val="28"/>
        </w:rPr>
        <w:t>Ассистанс</w:t>
      </w:r>
      <w:r w:rsidRPr="00124377">
        <w:rPr>
          <w:szCs w:val="28"/>
        </w:rPr>
        <w:t xml:space="preserve">» </w:t>
      </w:r>
      <w:r w:rsidRPr="003D4BDA">
        <w:rPr>
          <w:szCs w:val="28"/>
        </w:rPr>
        <w:t xml:space="preserve">в доход муниципального образования «Арский муниципальный район Республики Татарстан» государственную пошлину в размере </w:t>
      </w:r>
      <w:r w:rsidR="008E06F0">
        <w:rPr>
          <w:szCs w:val="28"/>
        </w:rPr>
        <w:t>726 (Семьсот двадцать шесть)</w:t>
      </w:r>
      <w:r w:rsidRPr="003D4BDA">
        <w:rPr>
          <w:szCs w:val="28"/>
        </w:rPr>
        <w:t xml:space="preserve"> рублей</w:t>
      </w:r>
      <w:r w:rsidR="008E06F0">
        <w:rPr>
          <w:szCs w:val="28"/>
        </w:rPr>
        <w:t xml:space="preserve"> 50 копеек</w:t>
      </w:r>
      <w:r w:rsidRPr="003D4BDA">
        <w:rPr>
          <w:szCs w:val="28"/>
        </w:rPr>
        <w:t>.</w:t>
      </w:r>
    </w:p>
    <w:p w:rsidR="005E441B" w:rsidRPr="00124377" w:rsidP="003D4BDA">
      <w:pPr>
        <w:pStyle w:val="BodyTextIndent3"/>
        <w:ind w:firstLine="567"/>
        <w:rPr>
          <w:szCs w:val="28"/>
        </w:rPr>
      </w:pPr>
      <w:r w:rsidRPr="00124377">
        <w:rPr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5E441B" w:rsidRPr="00124377" w:rsidP="005E441B">
      <w:pPr>
        <w:pStyle w:val="BodyTextIndent3"/>
        <w:ind w:firstLine="709"/>
        <w:rPr>
          <w:szCs w:val="28"/>
        </w:rPr>
      </w:pPr>
      <w:r w:rsidRPr="00124377">
        <w:rPr>
          <w:szCs w:val="28"/>
        </w:rPr>
        <w:t xml:space="preserve">Решение может быть обжаловано в течение месяца </w:t>
      </w:r>
      <w:r w:rsidRPr="00124377">
        <w:rPr>
          <w:szCs w:val="28"/>
        </w:rPr>
        <w:t>в</w:t>
      </w:r>
      <w:r w:rsidRPr="00124377">
        <w:rPr>
          <w:szCs w:val="28"/>
        </w:rPr>
        <w:t xml:space="preserve"> </w:t>
      </w:r>
      <w:r w:rsidRPr="00124377">
        <w:rPr>
          <w:szCs w:val="28"/>
        </w:rPr>
        <w:t>Арский</w:t>
      </w:r>
      <w:r w:rsidRPr="00124377">
        <w:rPr>
          <w:szCs w:val="28"/>
        </w:rPr>
        <w:t xml:space="preserve"> районный суд Республики Татарстан через мирового судью.</w:t>
      </w:r>
    </w:p>
    <w:p w:rsidR="005E441B" w:rsidRPr="00124377" w:rsidP="005E441B">
      <w:pPr>
        <w:pStyle w:val="BodyTextIndent3"/>
        <w:ind w:firstLine="567"/>
        <w:rPr>
          <w:szCs w:val="28"/>
        </w:rPr>
      </w:pPr>
      <w:r w:rsidRPr="00124377">
        <w:rPr>
          <w:szCs w:val="28"/>
        </w:rPr>
        <w:t>Мотивирова</w:t>
      </w:r>
      <w:r w:rsidR="008B30ED">
        <w:rPr>
          <w:szCs w:val="28"/>
        </w:rPr>
        <w:t>нное решение составлено 16</w:t>
      </w:r>
      <w:r w:rsidRPr="00124377">
        <w:rPr>
          <w:szCs w:val="28"/>
        </w:rPr>
        <w:t xml:space="preserve"> февраля 2022 года.</w:t>
      </w:r>
    </w:p>
    <w:p w:rsidR="005E441B" w:rsidRPr="00124377" w:rsidP="005E441B">
      <w:pPr>
        <w:pStyle w:val="BodyTextIndent3"/>
        <w:ind w:firstLine="567"/>
        <w:rPr>
          <w:szCs w:val="28"/>
        </w:rPr>
      </w:pPr>
    </w:p>
    <w:p w:rsidR="005E441B" w:rsidRPr="00124377" w:rsidP="005E441B">
      <w:pPr>
        <w:pStyle w:val="BodyTextIndent3"/>
        <w:ind w:firstLine="567"/>
        <w:rPr>
          <w:szCs w:val="28"/>
        </w:rPr>
      </w:pPr>
    </w:p>
    <w:p w:rsidR="005E441B" w:rsidRPr="00124377" w:rsidP="005E441B">
      <w:pPr>
        <w:pStyle w:val="BodyTextIndent3"/>
        <w:ind w:firstLine="567"/>
        <w:rPr>
          <w:szCs w:val="28"/>
        </w:rPr>
      </w:pPr>
    </w:p>
    <w:p w:rsidR="005E441B" w:rsidRPr="00124377" w:rsidP="005E441B">
      <w:pPr>
        <w:pStyle w:val="BodyTextIndent3"/>
        <w:ind w:firstLine="567"/>
        <w:rPr>
          <w:szCs w:val="28"/>
        </w:rPr>
      </w:pPr>
      <w:r w:rsidRPr="00124377">
        <w:rPr>
          <w:szCs w:val="28"/>
        </w:rPr>
        <w:t xml:space="preserve">Мировой судья                   </w:t>
      </w:r>
      <w:r w:rsidR="001B7B40">
        <w:rPr>
          <w:szCs w:val="28"/>
        </w:rPr>
        <w:t xml:space="preserve">                                       </w:t>
      </w:r>
      <w:r w:rsidRPr="00124377">
        <w:rPr>
          <w:szCs w:val="28"/>
        </w:rPr>
        <w:t xml:space="preserve"> Усманова Г.Ф.</w:t>
      </w:r>
    </w:p>
    <w:sectPr w:rsidSect="00D22F61">
      <w:footerReference w:type="default" r:id="rId4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528715"/>
      <w:docPartObj>
        <w:docPartGallery w:val="Page Numbers (Bottom of Page)"/>
        <w:docPartUnique/>
      </w:docPartObj>
    </w:sdtPr>
    <w:sdtContent>
      <w:p w:rsidR="00A2722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B40">
          <w:rPr>
            <w:noProof/>
          </w:rPr>
          <w:t>5</w:t>
        </w:r>
        <w:r>
          <w:fldChar w:fldCharType="end"/>
        </w:r>
      </w:p>
    </w:sdtContent>
  </w:sdt>
  <w:p w:rsidR="00A2722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69F"/>
    <w:rsid w:val="00093CC8"/>
    <w:rsid w:val="000B66B9"/>
    <w:rsid w:val="00101D6D"/>
    <w:rsid w:val="00104CF3"/>
    <w:rsid w:val="00124377"/>
    <w:rsid w:val="0017181C"/>
    <w:rsid w:val="00175FEB"/>
    <w:rsid w:val="001B7B40"/>
    <w:rsid w:val="00200180"/>
    <w:rsid w:val="00212F39"/>
    <w:rsid w:val="00271BF8"/>
    <w:rsid w:val="002B01C6"/>
    <w:rsid w:val="00307283"/>
    <w:rsid w:val="003D4BDA"/>
    <w:rsid w:val="003D5F84"/>
    <w:rsid w:val="003F0118"/>
    <w:rsid w:val="0049643C"/>
    <w:rsid w:val="00527890"/>
    <w:rsid w:val="005D5B75"/>
    <w:rsid w:val="005E441B"/>
    <w:rsid w:val="006B469F"/>
    <w:rsid w:val="006B4A22"/>
    <w:rsid w:val="006E52B2"/>
    <w:rsid w:val="006F1A40"/>
    <w:rsid w:val="00746770"/>
    <w:rsid w:val="007A087A"/>
    <w:rsid w:val="007A7F71"/>
    <w:rsid w:val="007B0BAA"/>
    <w:rsid w:val="007B6D94"/>
    <w:rsid w:val="00803DD3"/>
    <w:rsid w:val="008B30ED"/>
    <w:rsid w:val="008B65E9"/>
    <w:rsid w:val="008E06F0"/>
    <w:rsid w:val="009F6E95"/>
    <w:rsid w:val="00A2722C"/>
    <w:rsid w:val="00A5703B"/>
    <w:rsid w:val="00C934C4"/>
    <w:rsid w:val="00CB3DF3"/>
    <w:rsid w:val="00CF67FF"/>
    <w:rsid w:val="00D05B01"/>
    <w:rsid w:val="00D0781F"/>
    <w:rsid w:val="00D2292C"/>
    <w:rsid w:val="00D22F61"/>
    <w:rsid w:val="00D30CBF"/>
    <w:rsid w:val="00D926EA"/>
    <w:rsid w:val="00DB1985"/>
    <w:rsid w:val="00DB6A57"/>
    <w:rsid w:val="00DE566C"/>
    <w:rsid w:val="00E9107E"/>
    <w:rsid w:val="00ED77D6"/>
    <w:rsid w:val="00F46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E441B"/>
    <w:rPr>
      <w:b/>
      <w:bCs/>
    </w:rPr>
  </w:style>
  <w:style w:type="character" w:customStyle="1" w:styleId="a">
    <w:name w:val="Основной текст Знак"/>
    <w:basedOn w:val="DefaultParagraphFont"/>
    <w:link w:val="BodyText"/>
    <w:rsid w:val="005E44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5E441B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5E44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5E441B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E44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paragraph" w:customStyle="1" w:styleId="s1">
    <w:name w:val="s_1"/>
    <w:basedOn w:val="Normal"/>
    <w:rsid w:val="00D05B0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05B01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A2722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7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A2722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7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"/>
    <w:basedOn w:val="Normal"/>
    <w:rsid w:val="00F46F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124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