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133C" w:rsidRPr="005871BC" w:rsidP="0004089E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871BC">
        <w:rPr>
          <w:color w:val="000000"/>
          <w:sz w:val="28"/>
          <w:szCs w:val="28"/>
        </w:rPr>
        <w:t xml:space="preserve">                                                                       Дело № 5-</w:t>
      </w:r>
      <w:r>
        <w:rPr>
          <w:color w:val="000000"/>
          <w:sz w:val="28"/>
          <w:szCs w:val="28"/>
        </w:rPr>
        <w:t>53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77133C" w:rsidRPr="005871BC" w:rsidP="0004089E">
      <w:pPr>
        <w:ind w:firstLine="708"/>
        <w:jc w:val="both"/>
        <w:rPr>
          <w:sz w:val="28"/>
          <w:szCs w:val="28"/>
        </w:rPr>
      </w:pPr>
    </w:p>
    <w:p w:rsidR="0077133C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77133C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77133C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77133C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77133C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77133C" w:rsidP="0004089E">
      <w:pPr>
        <w:jc w:val="both"/>
        <w:rPr>
          <w:sz w:val="28"/>
          <w:szCs w:val="28"/>
        </w:rPr>
      </w:pPr>
    </w:p>
    <w:p w:rsidR="0077133C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77133C" w:rsidRPr="00E81CF0" w:rsidP="0004089E">
      <w:pPr>
        <w:jc w:val="center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</w:t>
      </w:r>
      <w:r>
        <w:rPr>
          <w:sz w:val="28"/>
          <w:szCs w:val="28"/>
        </w:rPr>
        <w:t>ивной ответственности по части 2</w:t>
      </w:r>
      <w:r w:rsidRPr="003E56C7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5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75751F">
        <w:rPr>
          <w:sz w:val="28"/>
          <w:szCs w:val="28"/>
        </w:rPr>
        <w:t xml:space="preserve"> по делу об административном правонарушении от 16 сентября 2021 </w:t>
      </w:r>
      <w:r w:rsidRPr="00EF4360">
        <w:rPr>
          <w:sz w:val="28"/>
          <w:szCs w:val="28"/>
        </w:rPr>
        <w:t>года</w:t>
      </w:r>
      <w:r w:rsidRPr="003E56C7">
        <w:rPr>
          <w:sz w:val="28"/>
          <w:szCs w:val="28"/>
        </w:rPr>
        <w:t>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(Одна тысяча) </w:t>
      </w:r>
      <w:r w:rsidRPr="003E56C7">
        <w:rPr>
          <w:sz w:val="28"/>
          <w:szCs w:val="28"/>
        </w:rPr>
        <w:t>рублей.</w:t>
      </w:r>
    </w:p>
    <w:p w:rsidR="0077133C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г. Казань</w:t>
      </w:r>
      <w:r w:rsidRPr="00EF4360">
        <w:rPr>
          <w:sz w:val="28"/>
          <w:szCs w:val="28"/>
        </w:rPr>
        <w:t>, БИК 019205400, Кор. сч. № 40102810445370000079, КБК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Идентификатор   </w:t>
      </w:r>
      <w:r>
        <w:rPr>
          <w:sz w:val="28"/>
          <w:szCs w:val="28"/>
        </w:rPr>
        <w:t>/данные изъяты/.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3E56C7" w:rsidP="003E56C7">
      <w:pPr>
        <w:ind w:firstLine="720"/>
        <w:jc w:val="both"/>
        <w:rPr>
          <w:sz w:val="28"/>
          <w:szCs w:val="28"/>
        </w:rPr>
      </w:pPr>
    </w:p>
    <w:p w:rsidR="0077133C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945E2"/>
    <w:rsid w:val="00182838"/>
    <w:rsid w:val="00214097"/>
    <w:rsid w:val="00352856"/>
    <w:rsid w:val="003E56C7"/>
    <w:rsid w:val="004A4617"/>
    <w:rsid w:val="005871BC"/>
    <w:rsid w:val="005F1D4F"/>
    <w:rsid w:val="006B37FB"/>
    <w:rsid w:val="0075751F"/>
    <w:rsid w:val="0077133C"/>
    <w:rsid w:val="007C48CC"/>
    <w:rsid w:val="00903BAC"/>
    <w:rsid w:val="009A7C5F"/>
    <w:rsid w:val="00A56D47"/>
    <w:rsid w:val="00DF761D"/>
    <w:rsid w:val="00E81CF0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