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0229" w:rsidP="000311A4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д</w:t>
      </w:r>
      <w:r w:rsidRPr="009F145A">
        <w:rPr>
          <w:sz w:val="28"/>
          <w:szCs w:val="28"/>
        </w:rPr>
        <w:t>ело № М</w:t>
      </w:r>
      <w:r>
        <w:rPr>
          <w:sz w:val="28"/>
          <w:szCs w:val="28"/>
        </w:rPr>
        <w:t>2</w:t>
      </w:r>
      <w:r w:rsidRPr="009F145A">
        <w:rPr>
          <w:sz w:val="28"/>
          <w:szCs w:val="28"/>
        </w:rPr>
        <w:t>-5-</w:t>
      </w:r>
      <w:r w:rsidR="00FD76DA">
        <w:rPr>
          <w:sz w:val="28"/>
          <w:szCs w:val="28"/>
        </w:rPr>
        <w:t>466</w:t>
      </w:r>
      <w:r>
        <w:rPr>
          <w:sz w:val="28"/>
          <w:szCs w:val="28"/>
        </w:rPr>
        <w:t>/202</w:t>
      </w:r>
      <w:r w:rsidR="005F3611">
        <w:rPr>
          <w:sz w:val="28"/>
          <w:szCs w:val="28"/>
        </w:rPr>
        <w:t>2</w:t>
      </w:r>
    </w:p>
    <w:p w:rsidR="00AC0229" w:rsidRPr="00BC346A" w:rsidP="000311A4">
      <w:pPr>
        <w:ind w:firstLine="540"/>
        <w:jc w:val="right"/>
        <w:rPr>
          <w:sz w:val="28"/>
          <w:szCs w:val="28"/>
        </w:rPr>
      </w:pPr>
      <w:r>
        <w:rPr>
          <w:sz w:val="28"/>
          <w:szCs w:val="28"/>
        </w:rPr>
        <w:t>УИД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0037-01-</w:t>
      </w:r>
      <w:r w:rsidR="00FD76DA">
        <w:rPr>
          <w:sz w:val="28"/>
          <w:szCs w:val="28"/>
        </w:rPr>
        <w:t>2022</w:t>
      </w:r>
      <w:r w:rsidR="00CE17E0">
        <w:rPr>
          <w:sz w:val="28"/>
          <w:szCs w:val="28"/>
        </w:rPr>
        <w:t>-</w:t>
      </w:r>
      <w:r w:rsidR="00FD76DA">
        <w:rPr>
          <w:sz w:val="28"/>
          <w:szCs w:val="28"/>
        </w:rPr>
        <w:t>001582</w:t>
      </w:r>
      <w:r w:rsidR="00CE17E0">
        <w:rPr>
          <w:sz w:val="28"/>
          <w:szCs w:val="28"/>
        </w:rPr>
        <w:t>-</w:t>
      </w:r>
      <w:r w:rsidR="00FD76DA">
        <w:rPr>
          <w:sz w:val="28"/>
          <w:szCs w:val="28"/>
        </w:rPr>
        <w:t>49</w:t>
      </w:r>
    </w:p>
    <w:p w:rsidR="00FD76DA" w:rsidP="00E62178">
      <w:pPr>
        <w:jc w:val="center"/>
        <w:rPr>
          <w:sz w:val="28"/>
          <w:szCs w:val="28"/>
        </w:rPr>
      </w:pPr>
    </w:p>
    <w:p w:rsidR="00AC0229" w:rsidP="00E62178">
      <w:pPr>
        <w:jc w:val="center"/>
        <w:rPr>
          <w:sz w:val="28"/>
          <w:szCs w:val="28"/>
        </w:rPr>
      </w:pPr>
      <w:r w:rsidRPr="009F145A">
        <w:rPr>
          <w:sz w:val="28"/>
          <w:szCs w:val="28"/>
        </w:rPr>
        <w:t>ПОСТАНОВЛЕНИЕ</w:t>
      </w:r>
    </w:p>
    <w:p w:rsidR="00AC0229" w:rsidP="00EE28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 мая</w:t>
      </w:r>
      <w:r w:rsidR="00CE17E0">
        <w:rPr>
          <w:sz w:val="28"/>
          <w:szCs w:val="28"/>
        </w:rPr>
        <w:t xml:space="preserve"> 2021</w:t>
      </w:r>
      <w:r w:rsidRPr="009F145A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город Казань</w:t>
      </w:r>
    </w:p>
    <w:p w:rsidR="00AC0229" w:rsidP="00EE2800">
      <w:pPr>
        <w:ind w:firstLine="540"/>
        <w:jc w:val="both"/>
        <w:rPr>
          <w:sz w:val="28"/>
          <w:szCs w:val="28"/>
        </w:rPr>
      </w:pPr>
    </w:p>
    <w:p w:rsidR="00AC0229" w:rsidP="00EE28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№2 по Приволжскому судебному району города Казани Республики Татарстан А.С. Садрутдинова</w:t>
      </w:r>
      <w:r w:rsidRPr="009F145A">
        <w:rPr>
          <w:sz w:val="28"/>
          <w:szCs w:val="28"/>
        </w:rPr>
        <w:t xml:space="preserve">, </w:t>
      </w:r>
    </w:p>
    <w:p w:rsidR="00AC0229" w:rsidRPr="009F145A" w:rsidP="00EE2800">
      <w:pPr>
        <w:ind w:firstLine="540"/>
        <w:jc w:val="both"/>
        <w:rPr>
          <w:sz w:val="28"/>
          <w:szCs w:val="28"/>
        </w:rPr>
      </w:pPr>
      <w:r w:rsidRPr="009F145A"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 xml:space="preserve">в режиме видеоконференцсвязи </w:t>
      </w:r>
      <w:r w:rsidRPr="009F145A">
        <w:rPr>
          <w:sz w:val="28"/>
          <w:szCs w:val="28"/>
        </w:rPr>
        <w:t xml:space="preserve">дело об административном правонарушении, предусмотренном частью </w:t>
      </w:r>
      <w:r>
        <w:rPr>
          <w:sz w:val="28"/>
          <w:szCs w:val="28"/>
        </w:rPr>
        <w:t>2</w:t>
      </w:r>
      <w:r w:rsidRPr="009F145A">
        <w:rPr>
          <w:sz w:val="28"/>
          <w:szCs w:val="28"/>
        </w:rPr>
        <w:t xml:space="preserve"> статьи 12.26 Кодекса Российской Федерации об административных правонарушениях в отношении гражданина Российской Федерации:</w:t>
      </w:r>
    </w:p>
    <w:p w:rsidR="00AC0229" w:rsidP="00E62178">
      <w:pPr>
        <w:ind w:firstLine="540"/>
        <w:jc w:val="both"/>
      </w:pPr>
      <w:r>
        <w:rPr>
          <w:sz w:val="28"/>
          <w:szCs w:val="28"/>
        </w:rPr>
        <w:t xml:space="preserve">Гимадиева </w:t>
      </w:r>
      <w:r w:rsidR="002940AC">
        <w:rPr>
          <w:sz w:val="28"/>
          <w:szCs w:val="28"/>
        </w:rPr>
        <w:t>А.З.</w:t>
      </w:r>
      <w:r>
        <w:rPr>
          <w:sz w:val="28"/>
          <w:szCs w:val="28"/>
        </w:rPr>
        <w:t xml:space="preserve">, </w:t>
      </w:r>
      <w:r w:rsidRPr="002940AC" w:rsidR="002940AC">
        <w:rPr>
          <w:sz w:val="28"/>
          <w:szCs w:val="28"/>
        </w:rPr>
        <w:t>/ДАННЫЕ ИЗЪЯТЫ/</w:t>
      </w:r>
      <w:r w:rsidRPr="009F145A">
        <w:rPr>
          <w:sz w:val="28"/>
          <w:szCs w:val="28"/>
        </w:rPr>
        <w:t>,</w:t>
      </w:r>
    </w:p>
    <w:p w:rsidR="00FD76DA" w:rsidP="00E62178">
      <w:pPr>
        <w:jc w:val="center"/>
        <w:rPr>
          <w:sz w:val="28"/>
          <w:szCs w:val="28"/>
        </w:rPr>
      </w:pPr>
    </w:p>
    <w:p w:rsidR="00AC0229" w:rsidRPr="00C61276" w:rsidP="00E62178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C61276">
        <w:rPr>
          <w:sz w:val="28"/>
          <w:szCs w:val="28"/>
        </w:rPr>
        <w:t>:</w:t>
      </w:r>
    </w:p>
    <w:p w:rsidR="00AC0229" w:rsidP="008F05C2">
      <w:pPr>
        <w:ind w:firstLine="540"/>
        <w:jc w:val="both"/>
        <w:rPr>
          <w:sz w:val="28"/>
          <w:szCs w:val="28"/>
        </w:rPr>
      </w:pPr>
    </w:p>
    <w:p w:rsidR="00AC0229" w:rsidRPr="0041486D" w:rsidP="00B664AE">
      <w:pPr>
        <w:ind w:firstLine="540"/>
        <w:jc w:val="both"/>
        <w:rPr>
          <w:sz w:val="28"/>
          <w:szCs w:val="28"/>
        </w:rPr>
      </w:pPr>
      <w:r w:rsidRPr="002940AC">
        <w:rPr>
          <w:sz w:val="28"/>
          <w:szCs w:val="28"/>
        </w:rPr>
        <w:t xml:space="preserve">/ДАННЫЕ ИЗЪЯТЫ/ </w:t>
      </w:r>
      <w:r w:rsidRPr="0041486D">
        <w:rPr>
          <w:sz w:val="28"/>
          <w:szCs w:val="28"/>
        </w:rPr>
        <w:t xml:space="preserve">возле дома </w:t>
      </w:r>
      <w:r w:rsidRPr="002940AC">
        <w:rPr>
          <w:sz w:val="28"/>
          <w:szCs w:val="28"/>
        </w:rPr>
        <w:t xml:space="preserve">/ДАННЫЕ ИЗЪЯТЫ/ </w:t>
      </w:r>
      <w:r w:rsidRPr="0041486D" w:rsidR="00FD76DA">
        <w:rPr>
          <w:sz w:val="28"/>
          <w:szCs w:val="28"/>
        </w:rPr>
        <w:t>Гимадиев А.З.</w:t>
      </w:r>
      <w:r w:rsidRPr="0041486D">
        <w:rPr>
          <w:sz w:val="28"/>
          <w:szCs w:val="28"/>
        </w:rPr>
        <w:t>,</w:t>
      </w:r>
      <w:r w:rsidRPr="0041486D" w:rsidR="00526081">
        <w:rPr>
          <w:sz w:val="28"/>
          <w:szCs w:val="28"/>
        </w:rPr>
        <w:t xml:space="preserve"> </w:t>
      </w:r>
      <w:r w:rsidRPr="0041486D">
        <w:rPr>
          <w:sz w:val="28"/>
          <w:szCs w:val="28"/>
        </w:rPr>
        <w:t>в нарушение требований пунктов 2.1.1, 2.3.2 Правил дорожного движения Российской Федерации,</w:t>
      </w:r>
      <w:r w:rsidRPr="0041486D" w:rsidR="00FD76DA">
        <w:rPr>
          <w:sz w:val="28"/>
          <w:szCs w:val="28"/>
        </w:rPr>
        <w:t xml:space="preserve"> </w:t>
      </w:r>
      <w:r w:rsidRPr="0041486D">
        <w:rPr>
          <w:sz w:val="28"/>
          <w:szCs w:val="28"/>
        </w:rPr>
        <w:t xml:space="preserve">не имея права управления транспортными средствами, управлял автомашиной </w:t>
      </w:r>
      <w:r w:rsidRPr="002940AC">
        <w:rPr>
          <w:sz w:val="28"/>
          <w:szCs w:val="28"/>
        </w:rPr>
        <w:t>/ДАННЫЕ ИЗЪЯТЫ/</w:t>
      </w:r>
      <w:r w:rsidRPr="0041486D">
        <w:rPr>
          <w:sz w:val="28"/>
          <w:szCs w:val="28"/>
        </w:rPr>
        <w:t>, с явными признаками</w:t>
      </w:r>
      <w:r w:rsidRPr="0041486D" w:rsidR="00CE17E0">
        <w:rPr>
          <w:sz w:val="28"/>
          <w:szCs w:val="28"/>
        </w:rPr>
        <w:t xml:space="preserve"> </w:t>
      </w:r>
      <w:r w:rsidRPr="0041486D" w:rsidR="00FD76DA">
        <w:rPr>
          <w:sz w:val="28"/>
          <w:szCs w:val="28"/>
        </w:rPr>
        <w:t>наркотического</w:t>
      </w:r>
      <w:r w:rsidRPr="0041486D">
        <w:rPr>
          <w:sz w:val="28"/>
          <w:szCs w:val="28"/>
        </w:rPr>
        <w:t xml:space="preserve"> опьянения: </w:t>
      </w:r>
      <w:r w:rsidRPr="0041486D" w:rsidR="00CE17E0">
        <w:rPr>
          <w:sz w:val="28"/>
          <w:szCs w:val="28"/>
        </w:rPr>
        <w:t xml:space="preserve"> нарушение речи, </w:t>
      </w:r>
      <w:r w:rsidRPr="0041486D">
        <w:rPr>
          <w:sz w:val="28"/>
          <w:szCs w:val="28"/>
        </w:rPr>
        <w:t>резкое изменение окраски кожных покровов лица, поведение не соответствующее обстановке.</w:t>
      </w:r>
      <w:r w:rsidRPr="0041486D" w:rsidR="00526081">
        <w:rPr>
          <w:sz w:val="28"/>
          <w:szCs w:val="28"/>
        </w:rPr>
        <w:t xml:space="preserve"> </w:t>
      </w:r>
      <w:r w:rsidRPr="0041486D">
        <w:rPr>
          <w:sz w:val="28"/>
          <w:szCs w:val="28"/>
        </w:rPr>
        <w:t xml:space="preserve">В присутствии двух понятых </w:t>
      </w:r>
      <w:r w:rsidRPr="0041486D" w:rsidR="00FD76DA">
        <w:rPr>
          <w:sz w:val="28"/>
          <w:szCs w:val="28"/>
        </w:rPr>
        <w:t>Гимадиеву А.З.</w:t>
      </w:r>
      <w:r w:rsidRPr="0041486D">
        <w:rPr>
          <w:sz w:val="28"/>
          <w:szCs w:val="28"/>
        </w:rPr>
        <w:t xml:space="preserve">, </w:t>
      </w:r>
      <w:r w:rsidRPr="0041486D" w:rsidR="00E00B78">
        <w:rPr>
          <w:sz w:val="28"/>
          <w:szCs w:val="28"/>
        </w:rPr>
        <w:t>было предложено пройти медицинское освидетельствование</w:t>
      </w:r>
      <w:r w:rsidRPr="0041486D">
        <w:rPr>
          <w:sz w:val="28"/>
          <w:szCs w:val="28"/>
        </w:rPr>
        <w:t xml:space="preserve"> на состояние алкогольного опьянения прибором Алкотектор PRO-100 </w:t>
      </w:r>
      <w:r w:rsidRPr="0041486D">
        <w:rPr>
          <w:sz w:val="28"/>
          <w:szCs w:val="28"/>
          <w:lang w:val="en-US"/>
        </w:rPr>
        <w:t>touch</w:t>
      </w:r>
      <w:r w:rsidRPr="0041486D">
        <w:rPr>
          <w:sz w:val="28"/>
          <w:szCs w:val="28"/>
        </w:rPr>
        <w:t>-</w:t>
      </w:r>
      <w:r w:rsidRPr="0041486D">
        <w:rPr>
          <w:sz w:val="28"/>
          <w:szCs w:val="28"/>
          <w:lang w:val="en-US"/>
        </w:rPr>
        <w:t>k</w:t>
      </w:r>
      <w:r w:rsidRPr="0041486D">
        <w:rPr>
          <w:sz w:val="28"/>
          <w:szCs w:val="28"/>
        </w:rPr>
        <w:t xml:space="preserve">с, </w:t>
      </w:r>
      <w:r w:rsidRPr="0041486D" w:rsidR="0041486D">
        <w:rPr>
          <w:sz w:val="28"/>
          <w:szCs w:val="28"/>
        </w:rPr>
        <w:t xml:space="preserve">на что </w:t>
      </w:r>
      <w:r w:rsidR="0041486D">
        <w:rPr>
          <w:sz w:val="28"/>
          <w:szCs w:val="28"/>
        </w:rPr>
        <w:t xml:space="preserve">Гимадиев А.З. </w:t>
      </w:r>
      <w:r w:rsidRPr="0041486D" w:rsidR="0041486D">
        <w:rPr>
          <w:sz w:val="28"/>
          <w:szCs w:val="28"/>
        </w:rPr>
        <w:t xml:space="preserve">отказался, после чего </w:t>
      </w:r>
      <w:r w:rsidR="0041486D">
        <w:rPr>
          <w:sz w:val="28"/>
          <w:szCs w:val="28"/>
        </w:rPr>
        <w:t>Гимадиеву А.З.</w:t>
      </w:r>
      <w:r w:rsidRPr="0041486D" w:rsidR="0041486D">
        <w:rPr>
          <w:sz w:val="28"/>
          <w:szCs w:val="28"/>
        </w:rPr>
        <w:t xml:space="preserve"> было предложено проехать в медицинское учреждение для прохождения медицинского освидетельствования</w:t>
      </w:r>
      <w:r w:rsidR="0041486D">
        <w:rPr>
          <w:sz w:val="28"/>
          <w:szCs w:val="28"/>
        </w:rPr>
        <w:t>,</w:t>
      </w:r>
      <w:r w:rsidRPr="0041486D" w:rsidR="0041486D">
        <w:rPr>
          <w:sz w:val="28"/>
          <w:szCs w:val="28"/>
        </w:rPr>
        <w:t xml:space="preserve"> </w:t>
      </w:r>
      <w:r w:rsidRPr="0041486D">
        <w:rPr>
          <w:sz w:val="28"/>
          <w:szCs w:val="28"/>
        </w:rPr>
        <w:t xml:space="preserve">на что в нарушение требований пункта 2.3.2 Правил дорожного движения Российской Федерации от прохождения медицинского освидетельствования </w:t>
      </w:r>
      <w:r w:rsidRPr="0041486D" w:rsidR="00FD76DA">
        <w:rPr>
          <w:sz w:val="28"/>
          <w:szCs w:val="28"/>
        </w:rPr>
        <w:t>Гимадиев А.З.</w:t>
      </w:r>
      <w:r w:rsidRPr="0041486D">
        <w:rPr>
          <w:sz w:val="28"/>
          <w:szCs w:val="28"/>
        </w:rPr>
        <w:t xml:space="preserve"> отказался. </w:t>
      </w:r>
    </w:p>
    <w:p w:rsidR="00AC0229" w:rsidRPr="00BA3C71" w:rsidP="000B34D9">
      <w:pPr>
        <w:pStyle w:val="ConsPlusNormal"/>
        <w:ind w:firstLine="540"/>
        <w:jc w:val="both"/>
        <w:rPr>
          <w:color w:val="262626"/>
        </w:rPr>
      </w:pPr>
      <w:r>
        <w:rPr>
          <w:color w:val="262626"/>
        </w:rPr>
        <w:t>Гимадиев А.З.</w:t>
      </w:r>
      <w:r w:rsidRPr="00BA3C71">
        <w:rPr>
          <w:color w:val="262626"/>
        </w:rPr>
        <w:t xml:space="preserve"> в судебном заседании </w:t>
      </w:r>
      <w:r>
        <w:rPr>
          <w:color w:val="262626"/>
        </w:rPr>
        <w:t>вину признал, с протоколом согласился</w:t>
      </w:r>
      <w:r w:rsidR="0041486D">
        <w:rPr>
          <w:color w:val="262626"/>
        </w:rPr>
        <w:t>, указал, что не прошел освидетельствование добровольно, так как испугался инспекторов</w:t>
      </w:r>
      <w:r w:rsidRPr="00BA3C71">
        <w:rPr>
          <w:color w:val="262626"/>
        </w:rPr>
        <w:t>.</w:t>
      </w:r>
    </w:p>
    <w:p w:rsidR="00AC0229" w:rsidRPr="00C61276" w:rsidP="00D368D2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FD76DA">
        <w:rPr>
          <w:sz w:val="28"/>
          <w:szCs w:val="28"/>
        </w:rPr>
        <w:t>Гимадиева А.З.</w:t>
      </w:r>
      <w:r>
        <w:rPr>
          <w:sz w:val="28"/>
          <w:szCs w:val="28"/>
        </w:rPr>
        <w:t>, и</w:t>
      </w:r>
      <w:r w:rsidRPr="00C61276">
        <w:rPr>
          <w:sz w:val="28"/>
          <w:szCs w:val="28"/>
        </w:rPr>
        <w:t>зучив материалы дела, мировой судья приходит к следующему.</w:t>
      </w:r>
    </w:p>
    <w:p w:rsidR="00AC0229" w:rsidRPr="008B388B" w:rsidP="008B38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88B">
        <w:rPr>
          <w:sz w:val="28"/>
          <w:szCs w:val="28"/>
        </w:rPr>
        <w:t>В силу пункта 2.1.1 Правил Дорожного движения водитель механического транспортного средства обязан: иметь при себе и по требованию сотрудников полиции передавать им, для проверки: водительское удостоверение на право управления транспортным средством соответствующей категории, а в случае изъятия в установленном порядке водительского удостоверения - временное разрешение.</w:t>
      </w:r>
    </w:p>
    <w:p w:rsidR="00AC0229" w:rsidRPr="00BA3C71" w:rsidP="00BA3C71">
      <w:pPr>
        <w:pStyle w:val="BodyText"/>
        <w:ind w:firstLine="539"/>
        <w:rPr>
          <w:rFonts w:eastAsia="SimSun"/>
          <w:kern w:val="2"/>
          <w:sz w:val="28"/>
          <w:szCs w:val="28"/>
          <w:lang w:eastAsia="hi-IN" w:bidi="hi-IN"/>
        </w:rPr>
      </w:pPr>
      <w:r w:rsidRPr="00BA3C71">
        <w:rPr>
          <w:rFonts w:eastAsia="SimSun"/>
          <w:kern w:val="2"/>
          <w:sz w:val="28"/>
          <w:szCs w:val="28"/>
          <w:lang w:eastAsia="hi-IN" w:bidi="hi-IN"/>
        </w:rPr>
        <w:t>В соответствии с пунктом 2.3.2 Правил дорожного движения Российской Федерации, утвержденных Постановлением Правительства Российской Федерации от 23</w:t>
      </w:r>
      <w:r w:rsidR="00526081">
        <w:rPr>
          <w:rFonts w:eastAsia="SimSun"/>
          <w:kern w:val="2"/>
          <w:sz w:val="28"/>
          <w:szCs w:val="28"/>
          <w:lang w:eastAsia="hi-IN" w:bidi="hi-IN"/>
        </w:rPr>
        <w:t xml:space="preserve"> октября </w:t>
      </w:r>
      <w:r w:rsidRPr="00BA3C71">
        <w:rPr>
          <w:rFonts w:eastAsia="SimSun"/>
          <w:kern w:val="2"/>
          <w:sz w:val="28"/>
          <w:szCs w:val="28"/>
          <w:lang w:eastAsia="hi-IN" w:bidi="hi-IN"/>
        </w:rPr>
        <w:t>1993</w:t>
      </w:r>
      <w:r w:rsidR="00526081">
        <w:rPr>
          <w:rFonts w:eastAsia="SimSun"/>
          <w:kern w:val="2"/>
          <w:sz w:val="28"/>
          <w:szCs w:val="28"/>
          <w:lang w:eastAsia="hi-IN" w:bidi="hi-IN"/>
        </w:rPr>
        <w:t xml:space="preserve"> года №</w:t>
      </w:r>
      <w:r w:rsidRPr="00BA3C71">
        <w:rPr>
          <w:rFonts w:eastAsia="SimSun"/>
          <w:kern w:val="2"/>
          <w:sz w:val="28"/>
          <w:szCs w:val="28"/>
          <w:lang w:eastAsia="hi-IN" w:bidi="hi-IN"/>
        </w:rPr>
        <w:t xml:space="preserve"> 1090, водитель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</w:t>
      </w:r>
      <w:r w:rsidRPr="00BA3C71">
        <w:rPr>
          <w:rFonts w:eastAsia="SimSun"/>
          <w:kern w:val="2"/>
          <w:sz w:val="28"/>
          <w:szCs w:val="28"/>
          <w:lang w:eastAsia="hi-IN" w:bidi="hi-IN"/>
        </w:rPr>
        <w:t>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C0229" w:rsidRPr="009862FA" w:rsidP="008F05C2">
      <w:pPr>
        <w:pStyle w:val="BodyTextIndent"/>
        <w:ind w:right="-55" w:firstLine="540"/>
        <w:rPr>
          <w:sz w:val="28"/>
          <w:szCs w:val="28"/>
        </w:rPr>
      </w:pPr>
      <w:r w:rsidRPr="009862FA">
        <w:rPr>
          <w:sz w:val="28"/>
          <w:szCs w:val="28"/>
        </w:rPr>
        <w:t>В соответствии со статьей 28.1 Кодекса Российской Федерации об административных правонарушениях поводами к возбуждению дела об административном правонарушении являются, в том числе, непосредственное обнаружение должностными лицами, уполномоченными составлять протоколы об административных правонарушениях, достаточных данных, указывающих на наличие события административного правонарушения; поступившие из правоохранительных органов, а также из других государственных органов, органов местного самоуправления, от общественных объединений материалы, содержащие данные, свидетельствующие о наличии события административного правонарушения; сообщения и заявления физических и юридических лиц, содержащие данные, указывающие на наличие события административного правонарушения.</w:t>
      </w:r>
    </w:p>
    <w:p w:rsidR="00AC0229" w:rsidRPr="00934DEF" w:rsidP="008F05C2">
      <w:pPr>
        <w:pStyle w:val="BodyText"/>
        <w:ind w:firstLine="539"/>
        <w:rPr>
          <w:rFonts w:eastAsia="SimSun"/>
          <w:kern w:val="2"/>
          <w:sz w:val="28"/>
          <w:szCs w:val="28"/>
          <w:lang w:eastAsia="hi-IN" w:bidi="hi-IN"/>
        </w:rPr>
      </w:pPr>
      <w:r w:rsidRPr="00934DEF">
        <w:rPr>
          <w:rFonts w:eastAsia="SimSun"/>
          <w:kern w:val="2"/>
          <w:sz w:val="28"/>
          <w:szCs w:val="28"/>
          <w:lang w:eastAsia="hi-IN" w:bidi="hi-IN"/>
        </w:rPr>
        <w:t>Постановлением Правительства Российской Федерации от 26 июня 2008 года N 475 утверждены Правила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(далее - Правила).</w:t>
      </w:r>
    </w:p>
    <w:p w:rsidR="00AC0229" w:rsidRPr="00934DEF" w:rsidP="008F05C2">
      <w:pPr>
        <w:pStyle w:val="BodyText"/>
        <w:ind w:firstLine="539"/>
        <w:rPr>
          <w:rFonts w:eastAsia="SimSun"/>
          <w:kern w:val="2"/>
          <w:sz w:val="28"/>
          <w:szCs w:val="28"/>
          <w:lang w:eastAsia="hi-IN" w:bidi="hi-IN"/>
        </w:rPr>
      </w:pPr>
      <w:r w:rsidRPr="00934DEF">
        <w:rPr>
          <w:rFonts w:eastAsia="SimSun"/>
          <w:kern w:val="2"/>
          <w:sz w:val="28"/>
          <w:szCs w:val="28"/>
          <w:lang w:eastAsia="hi-IN" w:bidi="hi-IN"/>
        </w:rPr>
        <w:t>Пунктом 3 данных Правил установлено, что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AC0229" w:rsidP="008F05C2">
      <w:pPr>
        <w:pStyle w:val="BodyText"/>
        <w:ind w:firstLine="539"/>
        <w:rPr>
          <w:rFonts w:eastAsia="SimSun"/>
          <w:kern w:val="2"/>
          <w:sz w:val="28"/>
          <w:szCs w:val="28"/>
          <w:lang w:eastAsia="hi-IN" w:bidi="hi-IN"/>
        </w:rPr>
      </w:pPr>
      <w:r w:rsidRPr="00934DEF">
        <w:rPr>
          <w:rFonts w:eastAsia="SimSun"/>
          <w:kern w:val="2"/>
          <w:sz w:val="28"/>
          <w:szCs w:val="28"/>
          <w:lang w:eastAsia="hi-IN" w:bidi="hi-IN"/>
        </w:rPr>
        <w:t>В силу пункта 10 Правил направлению на медицинское освидетельствование на состояние опьянения водитель транспортного средства подлежит при наличии оснований, установленных данным пунктом, а также частью 1.1 статьи 27.12 Кодекса Российской Федерации об административных правонарушениях, и перечисленных выше.</w:t>
      </w:r>
    </w:p>
    <w:p w:rsidR="00AC0229" w:rsidRPr="009862FA" w:rsidP="008F05C2">
      <w:pPr>
        <w:pStyle w:val="ConsPlusNormal"/>
        <w:ind w:firstLine="540"/>
        <w:jc w:val="both"/>
      </w:pPr>
      <w:r w:rsidRPr="009862FA">
        <w:t xml:space="preserve">Согласно </w:t>
      </w:r>
      <w:hyperlink r:id="rId4" w:history="1">
        <w:r w:rsidRPr="009862FA">
          <w:t>части 1.1 статьи 27.12</w:t>
        </w:r>
      </w:hyperlink>
      <w:r w:rsidRPr="009862FA">
        <w:t xml:space="preserve">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5" w:history="1">
        <w:r w:rsidRPr="009862FA">
          <w:t>частью 6 настоящей статьи</w:t>
        </w:r>
      </w:hyperlink>
      <w:r w:rsidRPr="009862FA">
        <w:t>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C0229" w:rsidRPr="007D2654" w:rsidP="008F05C2">
      <w:pPr>
        <w:pStyle w:val="BodyText"/>
        <w:ind w:firstLine="539"/>
        <w:rPr>
          <w:color w:val="262626"/>
          <w:sz w:val="28"/>
          <w:szCs w:val="28"/>
        </w:rPr>
      </w:pPr>
      <w:r w:rsidRPr="007D2654">
        <w:rPr>
          <w:color w:val="262626"/>
          <w:sz w:val="28"/>
          <w:szCs w:val="28"/>
        </w:rPr>
        <w:t>Приказом Минздрава России от 18</w:t>
      </w:r>
      <w:r w:rsidR="00B323D9">
        <w:rPr>
          <w:color w:val="262626"/>
          <w:sz w:val="28"/>
          <w:szCs w:val="28"/>
        </w:rPr>
        <w:t xml:space="preserve"> декабря </w:t>
      </w:r>
      <w:r w:rsidRPr="007D2654">
        <w:rPr>
          <w:color w:val="262626"/>
          <w:sz w:val="28"/>
          <w:szCs w:val="28"/>
        </w:rPr>
        <w:t>2015</w:t>
      </w:r>
      <w:r w:rsidR="00B323D9">
        <w:rPr>
          <w:color w:val="262626"/>
          <w:sz w:val="28"/>
          <w:szCs w:val="28"/>
        </w:rPr>
        <w:t xml:space="preserve"> года №</w:t>
      </w:r>
      <w:r w:rsidRPr="007D2654">
        <w:rPr>
          <w:color w:val="262626"/>
          <w:sz w:val="28"/>
          <w:szCs w:val="28"/>
        </w:rPr>
        <w:t xml:space="preserve"> 933н утвержден Порядок проведения медицинского освидетельствования на состояние </w:t>
      </w:r>
      <w:r w:rsidRPr="007D2654">
        <w:rPr>
          <w:color w:val="262626"/>
          <w:sz w:val="28"/>
          <w:szCs w:val="28"/>
        </w:rPr>
        <w:t>опьянения (алкогольного, наркотического или иного токсического), зарегистрированный Минюстом России 11 ма</w:t>
      </w:r>
      <w:r w:rsidR="00FD76DA">
        <w:rPr>
          <w:color w:val="262626"/>
          <w:sz w:val="28"/>
          <w:szCs w:val="28"/>
        </w:rPr>
        <w:t>рта 2016 года, регистрационный №</w:t>
      </w:r>
      <w:r w:rsidRPr="007D2654">
        <w:rPr>
          <w:color w:val="262626"/>
          <w:sz w:val="28"/>
          <w:szCs w:val="28"/>
        </w:rPr>
        <w:t xml:space="preserve"> 41390, (далее - Порядок освидетельствования).</w:t>
      </w:r>
    </w:p>
    <w:p w:rsidR="00AC0229" w:rsidRPr="007D2654" w:rsidP="008F05C2">
      <w:pPr>
        <w:autoSpaceDE w:val="0"/>
        <w:autoSpaceDN w:val="0"/>
        <w:adjustRightInd w:val="0"/>
        <w:ind w:firstLine="540"/>
        <w:jc w:val="both"/>
        <w:rPr>
          <w:color w:val="262626"/>
          <w:sz w:val="28"/>
          <w:szCs w:val="28"/>
        </w:rPr>
      </w:pPr>
      <w:r w:rsidRPr="007D2654">
        <w:rPr>
          <w:color w:val="262626"/>
          <w:sz w:val="28"/>
          <w:szCs w:val="28"/>
        </w:rPr>
        <w:t xml:space="preserve">В соответствии с подпунктом 1 пункта 5 Порядок освидетельствования, медицинское освидетельствование проводится, в отношении: лица, которое управляет транспортным средством, - на основании протокола о направлении на медицинское освидетельствование, составленного в соответствии с требованиями </w:t>
      </w:r>
      <w:hyperlink r:id="rId6" w:history="1">
        <w:r w:rsidRPr="007D2654">
          <w:rPr>
            <w:color w:val="262626"/>
            <w:sz w:val="28"/>
            <w:szCs w:val="28"/>
          </w:rPr>
          <w:t>статьи 27.12</w:t>
        </w:r>
      </w:hyperlink>
      <w:r w:rsidRPr="007D2654">
        <w:rPr>
          <w:color w:val="262626"/>
          <w:sz w:val="28"/>
          <w:szCs w:val="28"/>
        </w:rPr>
        <w:t xml:space="preserve"> Кодекса Российской Федерации об административных правонарушениях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вида.</w:t>
      </w:r>
    </w:p>
    <w:p w:rsidR="00AC0229" w:rsidRPr="007D2654" w:rsidP="008F05C2">
      <w:pPr>
        <w:pStyle w:val="BodyText"/>
        <w:ind w:firstLine="539"/>
        <w:rPr>
          <w:color w:val="262626"/>
          <w:sz w:val="28"/>
          <w:szCs w:val="28"/>
        </w:rPr>
      </w:pPr>
      <w:r w:rsidRPr="007D2654">
        <w:rPr>
          <w:color w:val="262626"/>
          <w:sz w:val="28"/>
          <w:szCs w:val="28"/>
        </w:rPr>
        <w:t>Как следует из пункта 14 вышеназванного Порядка на основании результатов проведенных в рамках медицинского освидетельствования осмотров и инструментальных и лабораторных исследований, указанных пункте 4 настоящего Порядка, выносится одно из следующих медицинских заключений о состоянии освидетельствуемого на момент проведения медицинского освидетельствования: установлено состояние опьянения; состояние опьянения не установлено; от медицинского освидетельствования освидетельствуемый (законный представитель освидетельствуемого) отказался.</w:t>
      </w:r>
    </w:p>
    <w:p w:rsidR="00AC0229" w:rsidRPr="007D2654" w:rsidP="008F05C2">
      <w:pPr>
        <w:pStyle w:val="BodyText"/>
        <w:ind w:firstLine="539"/>
        <w:rPr>
          <w:color w:val="262626"/>
          <w:sz w:val="28"/>
          <w:szCs w:val="28"/>
        </w:rPr>
      </w:pPr>
      <w:r w:rsidRPr="007D2654">
        <w:rPr>
          <w:color w:val="262626"/>
          <w:sz w:val="28"/>
          <w:szCs w:val="28"/>
        </w:rPr>
        <w:t>В соответствие с абзацем 4 Порядком освидетельствования медицинское освидетельствование включает в себя следующие осмотры врачами-специалистами, инструментальное и лабораторные исследования: а) осмотр врачом-специалистом (фельдшером); б) исследование выдыхаемого воздуха на наличие алкоголя; в) определение наличия психоактивных веществ в моче; г) исследование уровня психоактивных веществ в моче; д) исследование уровня психоактивных веществ в крови.</w:t>
      </w:r>
    </w:p>
    <w:p w:rsidR="00AC0229" w:rsidRPr="007D2654" w:rsidP="008F05C2">
      <w:pPr>
        <w:pStyle w:val="BodyText"/>
        <w:ind w:firstLine="539"/>
        <w:rPr>
          <w:color w:val="262626"/>
          <w:sz w:val="28"/>
          <w:szCs w:val="28"/>
        </w:rPr>
      </w:pPr>
      <w:r w:rsidRPr="007D2654">
        <w:rPr>
          <w:color w:val="262626"/>
          <w:sz w:val="28"/>
          <w:szCs w:val="28"/>
        </w:rPr>
        <w:t>Согласно пункту 19 Порядка освидетельст</w:t>
      </w:r>
      <w:r w:rsidR="00736E57">
        <w:rPr>
          <w:color w:val="262626"/>
          <w:sz w:val="28"/>
          <w:szCs w:val="28"/>
        </w:rPr>
        <w:t>вования медицинское заключение «</w:t>
      </w:r>
      <w:r w:rsidRPr="007D2654">
        <w:rPr>
          <w:color w:val="262626"/>
          <w:sz w:val="28"/>
          <w:szCs w:val="28"/>
        </w:rPr>
        <w:t>от медицинского освидетельствования отказался</w:t>
      </w:r>
      <w:r w:rsidR="00B323D9">
        <w:rPr>
          <w:color w:val="262626"/>
          <w:sz w:val="28"/>
          <w:szCs w:val="28"/>
        </w:rPr>
        <w:t>»</w:t>
      </w:r>
      <w:r w:rsidRPr="007D2654">
        <w:rPr>
          <w:color w:val="262626"/>
          <w:sz w:val="28"/>
          <w:szCs w:val="28"/>
        </w:rPr>
        <w:t xml:space="preserve"> выносится в случаях: 1) отказа освидетельствуемого от проведения медицинского освидетельствования (до начала его проведения); 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пунктом 4 настоящего Порядка; 3) фальсификации выдоха;</w:t>
      </w:r>
      <w:r w:rsidR="00526081">
        <w:rPr>
          <w:color w:val="262626"/>
          <w:sz w:val="28"/>
          <w:szCs w:val="28"/>
        </w:rPr>
        <w:t xml:space="preserve">  </w:t>
      </w:r>
      <w:r w:rsidRPr="007D2654">
        <w:rPr>
          <w:color w:val="262626"/>
          <w:sz w:val="28"/>
          <w:szCs w:val="28"/>
        </w:rPr>
        <w:t>4) фальсификации пробы биологического объекта (мочи).</w:t>
      </w:r>
    </w:p>
    <w:p w:rsidR="00AC0229" w:rsidRPr="007D2654" w:rsidP="008F05C2">
      <w:pPr>
        <w:pStyle w:val="BodyText"/>
        <w:ind w:firstLine="539"/>
        <w:rPr>
          <w:color w:val="262626"/>
          <w:sz w:val="28"/>
          <w:szCs w:val="28"/>
        </w:rPr>
      </w:pPr>
      <w:r w:rsidRPr="007D2654">
        <w:rPr>
          <w:color w:val="262626"/>
          <w:sz w:val="28"/>
          <w:szCs w:val="28"/>
        </w:rPr>
        <w:t>В этих случаях медицинское освидетельствование и з</w:t>
      </w:r>
      <w:r w:rsidR="00526081">
        <w:rPr>
          <w:color w:val="262626"/>
          <w:sz w:val="28"/>
          <w:szCs w:val="28"/>
        </w:rPr>
        <w:t>аполнение Акта прекращаются, в ж</w:t>
      </w:r>
      <w:r w:rsidRPr="007D2654">
        <w:rPr>
          <w:color w:val="262626"/>
          <w:sz w:val="28"/>
          <w:szCs w:val="28"/>
        </w:rPr>
        <w:t>урнале и в пункте 17 Акта делается запись "от медицинского освидетельствования отказался</w:t>
      </w:r>
      <w:r w:rsidR="00736E57">
        <w:rPr>
          <w:color w:val="262626"/>
          <w:sz w:val="28"/>
          <w:szCs w:val="28"/>
        </w:rPr>
        <w:t>»</w:t>
      </w:r>
      <w:r w:rsidRPr="007D2654">
        <w:rPr>
          <w:color w:val="262626"/>
          <w:sz w:val="28"/>
          <w:szCs w:val="28"/>
        </w:rPr>
        <w:t>.</w:t>
      </w:r>
    </w:p>
    <w:p w:rsidR="00AC0229" w:rsidP="00BA3C71">
      <w:pPr>
        <w:pStyle w:val="BodyText"/>
        <w:ind w:firstLine="539"/>
        <w:rPr>
          <w:rFonts w:eastAsia="SimSun"/>
          <w:kern w:val="2"/>
          <w:sz w:val="28"/>
          <w:szCs w:val="28"/>
          <w:lang w:eastAsia="hi-IN" w:bidi="hi-IN"/>
        </w:rPr>
      </w:pPr>
      <w:r w:rsidRPr="00BA3C71">
        <w:rPr>
          <w:rFonts w:eastAsia="SimSun"/>
          <w:kern w:val="2"/>
          <w:sz w:val="28"/>
          <w:szCs w:val="28"/>
          <w:lang w:eastAsia="hi-IN" w:bidi="hi-IN"/>
        </w:rPr>
        <w:t>Невыполнение водителем транспортного средства, не имеющим права управления транспортными средствами либо лишенными права управления транспортными средствами,</w:t>
      </w:r>
      <w:r w:rsidR="00526081">
        <w:rPr>
          <w:rFonts w:eastAsia="SimSun"/>
          <w:kern w:val="2"/>
          <w:sz w:val="28"/>
          <w:szCs w:val="28"/>
          <w:lang w:eastAsia="hi-IN" w:bidi="hi-IN"/>
        </w:rPr>
        <w:t xml:space="preserve"> </w:t>
      </w:r>
      <w:r w:rsidRPr="00BA3C71">
        <w:rPr>
          <w:rFonts w:eastAsia="SimSun"/>
          <w:kern w:val="2"/>
          <w:sz w:val="28"/>
          <w:szCs w:val="28"/>
          <w:lang w:eastAsia="hi-IN" w:bidi="hi-IN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 влечет административную ответственность, предусмотренную частью </w:t>
      </w:r>
      <w:r>
        <w:rPr>
          <w:rFonts w:eastAsia="SimSun"/>
          <w:kern w:val="2"/>
          <w:sz w:val="28"/>
          <w:szCs w:val="28"/>
          <w:lang w:eastAsia="hi-IN" w:bidi="hi-IN"/>
        </w:rPr>
        <w:t>2</w:t>
      </w:r>
      <w:r w:rsidRPr="00BA3C71">
        <w:rPr>
          <w:rFonts w:eastAsia="SimSun"/>
          <w:kern w:val="2"/>
          <w:sz w:val="28"/>
          <w:szCs w:val="28"/>
          <w:lang w:eastAsia="hi-IN" w:bidi="hi-IN"/>
        </w:rPr>
        <w:t xml:space="preserve"> статьи 12.26 Кодекса Российской Федерации об административных правонарушениях.</w:t>
      </w:r>
    </w:p>
    <w:p w:rsidR="00AC0229" w:rsidP="008B388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B388B">
        <w:rPr>
          <w:sz w:val="28"/>
          <w:szCs w:val="28"/>
        </w:rPr>
        <w:t xml:space="preserve">Событие административного правонарушения и вина </w:t>
      </w:r>
      <w:r w:rsidR="00FD76DA">
        <w:rPr>
          <w:sz w:val="28"/>
          <w:szCs w:val="28"/>
        </w:rPr>
        <w:t>Гимадиева А.З.</w:t>
      </w:r>
      <w:r w:rsidRPr="008B388B">
        <w:rPr>
          <w:sz w:val="28"/>
          <w:szCs w:val="28"/>
        </w:rPr>
        <w:t xml:space="preserve"> в нарушении вышеуказанных пунктов Правил дорожного движения установлена в судебном заседании следующими исследованными при рассмотрении дела доказательствами: </w:t>
      </w:r>
    </w:p>
    <w:p w:rsidR="00AC0229" w:rsidRPr="00C61276" w:rsidP="00BE4FF2">
      <w:pPr>
        <w:ind w:firstLine="540"/>
        <w:jc w:val="both"/>
        <w:rPr>
          <w:sz w:val="28"/>
          <w:szCs w:val="28"/>
        </w:rPr>
      </w:pPr>
      <w:r w:rsidRPr="00C61276">
        <w:rPr>
          <w:sz w:val="28"/>
          <w:szCs w:val="28"/>
        </w:rPr>
        <w:t xml:space="preserve">- протоколом </w:t>
      </w:r>
      <w:r w:rsidRPr="002940AC" w:rsidR="002940AC">
        <w:rPr>
          <w:sz w:val="28"/>
          <w:szCs w:val="28"/>
        </w:rPr>
        <w:t xml:space="preserve">/ДАННЫЕ ИЗЪЯТЫ/ </w:t>
      </w:r>
      <w:r w:rsidRPr="00C61276">
        <w:rPr>
          <w:sz w:val="28"/>
          <w:szCs w:val="28"/>
        </w:rPr>
        <w:t>административном правонарушении</w:t>
      </w:r>
      <w:r w:rsidR="00736E57">
        <w:rPr>
          <w:sz w:val="28"/>
          <w:szCs w:val="28"/>
        </w:rPr>
        <w:t xml:space="preserve">                            </w:t>
      </w:r>
      <w:r w:rsidRPr="00C61276">
        <w:rPr>
          <w:sz w:val="28"/>
          <w:szCs w:val="28"/>
        </w:rPr>
        <w:t xml:space="preserve"> от </w:t>
      </w:r>
      <w:r w:rsidRPr="002940AC" w:rsidR="002940AC">
        <w:rPr>
          <w:sz w:val="28"/>
          <w:szCs w:val="28"/>
        </w:rPr>
        <w:t>/ДАННЫЕ ИЗЪЯТЫ/</w:t>
      </w:r>
      <w:r w:rsidRPr="00C61276">
        <w:rPr>
          <w:sz w:val="28"/>
          <w:szCs w:val="28"/>
        </w:rPr>
        <w:t>, в котором изложены обстоятельства дела</w:t>
      </w:r>
      <w:r>
        <w:rPr>
          <w:sz w:val="28"/>
          <w:szCs w:val="28"/>
        </w:rPr>
        <w:t xml:space="preserve">, и имеется подпись </w:t>
      </w:r>
      <w:r w:rsidR="00FD76DA">
        <w:rPr>
          <w:sz w:val="28"/>
          <w:szCs w:val="28"/>
        </w:rPr>
        <w:t>Гимадиева А.З.</w:t>
      </w:r>
      <w:r>
        <w:rPr>
          <w:sz w:val="28"/>
          <w:szCs w:val="28"/>
        </w:rPr>
        <w:t xml:space="preserve"> об ознакомлении с содержанием данного протокола</w:t>
      </w:r>
      <w:r w:rsidRPr="00C61276">
        <w:rPr>
          <w:sz w:val="28"/>
          <w:szCs w:val="28"/>
        </w:rPr>
        <w:t xml:space="preserve">; </w:t>
      </w:r>
    </w:p>
    <w:p w:rsidR="00AC0229" w:rsidP="006D3425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E215C6">
        <w:rPr>
          <w:sz w:val="28"/>
          <w:szCs w:val="28"/>
        </w:rPr>
        <w:t xml:space="preserve">протоколом </w:t>
      </w:r>
      <w:r w:rsidRPr="002940AC" w:rsidR="002940AC">
        <w:rPr>
          <w:sz w:val="28"/>
          <w:szCs w:val="28"/>
        </w:rPr>
        <w:t xml:space="preserve">/ДАННЫЕ ИЗЪЯТЫ/ </w:t>
      </w:r>
      <w:r w:rsidRPr="00E215C6">
        <w:rPr>
          <w:sz w:val="28"/>
          <w:szCs w:val="28"/>
        </w:rPr>
        <w:t>об отстранении от управления транспортным средством</w:t>
      </w:r>
      <w:r w:rsidRPr="00E215C6">
        <w:rPr>
          <w:sz w:val="28"/>
          <w:szCs w:val="28"/>
          <w:lang w:eastAsia="en-US"/>
        </w:rPr>
        <w:t xml:space="preserve">, согласно которого в </w:t>
      </w:r>
      <w:r w:rsidRPr="002940AC" w:rsidR="002940AC">
        <w:rPr>
          <w:sz w:val="28"/>
          <w:szCs w:val="28"/>
          <w:lang w:eastAsia="en-US"/>
        </w:rPr>
        <w:t xml:space="preserve">/ДАННЫЕ ИЗЪЯТЫ/ </w:t>
      </w:r>
      <w:r w:rsidR="00FD76DA">
        <w:rPr>
          <w:sz w:val="28"/>
          <w:szCs w:val="28"/>
        </w:rPr>
        <w:t>Гимадиев А.З.</w:t>
      </w:r>
      <w:r w:rsidRPr="002317DD">
        <w:rPr>
          <w:sz w:val="28"/>
          <w:szCs w:val="28"/>
        </w:rPr>
        <w:t xml:space="preserve">, </w:t>
      </w:r>
      <w:r w:rsidRPr="00C61276">
        <w:rPr>
          <w:sz w:val="28"/>
          <w:szCs w:val="28"/>
        </w:rPr>
        <w:t>отстранен от управления транспортным средством</w:t>
      </w:r>
      <w:r>
        <w:rPr>
          <w:sz w:val="28"/>
          <w:szCs w:val="28"/>
        </w:rPr>
        <w:t xml:space="preserve"> – </w:t>
      </w:r>
      <w:r w:rsidRPr="002940AC" w:rsidR="002940AC">
        <w:rPr>
          <w:sz w:val="28"/>
          <w:szCs w:val="28"/>
        </w:rPr>
        <w:t xml:space="preserve">/ДАННЫЕ ИЗЪЯТЫ/ </w:t>
      </w:r>
      <w:r w:rsidRPr="00C6127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отстранение осуществлено в </w:t>
      </w:r>
      <w:r w:rsidRPr="00E215C6">
        <w:rPr>
          <w:sz w:val="28"/>
          <w:szCs w:val="28"/>
          <w:lang w:eastAsia="en-US"/>
        </w:rPr>
        <w:t>присутствии двух понятых</w:t>
      </w:r>
      <w:r>
        <w:rPr>
          <w:sz w:val="28"/>
          <w:szCs w:val="28"/>
          <w:lang w:eastAsia="en-US"/>
        </w:rPr>
        <w:t xml:space="preserve">: </w:t>
      </w:r>
      <w:r w:rsidR="002940AC">
        <w:rPr>
          <w:sz w:val="28"/>
          <w:szCs w:val="28"/>
          <w:lang w:eastAsia="en-US"/>
        </w:rPr>
        <w:t>С</w:t>
      </w:r>
      <w:r w:rsidR="00B323D9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 xml:space="preserve">, </w:t>
      </w:r>
      <w:r w:rsidR="002940AC">
        <w:rPr>
          <w:sz w:val="28"/>
          <w:szCs w:val="28"/>
          <w:lang w:eastAsia="en-US"/>
        </w:rPr>
        <w:t>К</w:t>
      </w:r>
      <w:r w:rsidR="00B323D9">
        <w:rPr>
          <w:sz w:val="28"/>
          <w:szCs w:val="28"/>
          <w:lang w:eastAsia="en-US"/>
        </w:rPr>
        <w:t>.</w:t>
      </w:r>
      <w:r>
        <w:rPr>
          <w:sz w:val="28"/>
          <w:szCs w:val="28"/>
          <w:lang w:eastAsia="en-US"/>
        </w:rPr>
        <w:t>;</w:t>
      </w:r>
    </w:p>
    <w:p w:rsidR="00AC0229" w:rsidP="0024007D">
      <w:pPr>
        <w:tabs>
          <w:tab w:val="left" w:pos="720"/>
        </w:tabs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4E2543">
        <w:rPr>
          <w:sz w:val="28"/>
          <w:szCs w:val="28"/>
        </w:rPr>
        <w:t xml:space="preserve">- актом </w:t>
      </w:r>
      <w:r w:rsidRPr="002940AC" w:rsidR="002940AC">
        <w:rPr>
          <w:sz w:val="28"/>
          <w:szCs w:val="28"/>
        </w:rPr>
        <w:t xml:space="preserve">/ДАННЫЕ ИЗЪЯТЫ/ </w:t>
      </w:r>
      <w:r w:rsidRPr="004E2543">
        <w:rPr>
          <w:sz w:val="28"/>
          <w:szCs w:val="28"/>
        </w:rPr>
        <w:t xml:space="preserve">освидетельствования на состояние алкогольного опьянения, в соответствии с которым </w:t>
      </w:r>
      <w:r w:rsidR="00FD76DA">
        <w:rPr>
          <w:sz w:val="28"/>
          <w:szCs w:val="28"/>
        </w:rPr>
        <w:t>2</w:t>
      </w:r>
      <w:r w:rsidRPr="002940AC" w:rsidR="002940AC">
        <w:rPr>
          <w:sz w:val="28"/>
          <w:szCs w:val="28"/>
        </w:rPr>
        <w:t xml:space="preserve">/ДАННЫЕ ИЗЪЯТЫ/ </w:t>
      </w:r>
      <w:r w:rsidR="00FD76DA">
        <w:rPr>
          <w:sz w:val="28"/>
          <w:szCs w:val="28"/>
          <w:lang w:eastAsia="en-US"/>
        </w:rPr>
        <w:t>Гимадиев А.З.</w:t>
      </w:r>
      <w:r>
        <w:rPr>
          <w:sz w:val="28"/>
          <w:szCs w:val="28"/>
        </w:rPr>
        <w:t xml:space="preserve"> </w:t>
      </w:r>
      <w:r w:rsidR="00E00B78">
        <w:rPr>
          <w:sz w:val="28"/>
          <w:szCs w:val="28"/>
        </w:rPr>
        <w:t xml:space="preserve">в присутствии двух понятых </w:t>
      </w:r>
      <w:r w:rsidR="002940AC">
        <w:rPr>
          <w:sz w:val="28"/>
          <w:szCs w:val="28"/>
          <w:lang w:eastAsia="en-US"/>
        </w:rPr>
        <w:t>С</w:t>
      </w:r>
      <w:r w:rsidR="00B323D9">
        <w:rPr>
          <w:sz w:val="28"/>
          <w:szCs w:val="28"/>
          <w:lang w:eastAsia="en-US"/>
        </w:rPr>
        <w:t xml:space="preserve">., </w:t>
      </w:r>
      <w:r w:rsidR="002940AC">
        <w:rPr>
          <w:sz w:val="28"/>
          <w:szCs w:val="28"/>
          <w:lang w:eastAsia="en-US"/>
        </w:rPr>
        <w:t>К</w:t>
      </w:r>
      <w:r w:rsidR="00B323D9">
        <w:rPr>
          <w:sz w:val="28"/>
          <w:szCs w:val="28"/>
          <w:lang w:eastAsia="en-US"/>
        </w:rPr>
        <w:t>.</w:t>
      </w:r>
      <w:r w:rsidR="00E00B78">
        <w:rPr>
          <w:sz w:val="28"/>
          <w:szCs w:val="28"/>
        </w:rPr>
        <w:t xml:space="preserve"> отказался пройти </w:t>
      </w:r>
      <w:r w:rsidRPr="00D979A5">
        <w:rPr>
          <w:sz w:val="28"/>
          <w:szCs w:val="28"/>
        </w:rPr>
        <w:t>освидетельствован</w:t>
      </w:r>
      <w:r>
        <w:rPr>
          <w:sz w:val="28"/>
          <w:szCs w:val="28"/>
        </w:rPr>
        <w:t xml:space="preserve">ие на состояние алкогольного опьянения </w:t>
      </w:r>
      <w:r w:rsidRPr="00D979A5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применением </w:t>
      </w:r>
      <w:r w:rsidRPr="00D979A5">
        <w:rPr>
          <w:sz w:val="28"/>
          <w:szCs w:val="28"/>
        </w:rPr>
        <w:t xml:space="preserve">технического </w:t>
      </w:r>
      <w:r>
        <w:rPr>
          <w:sz w:val="28"/>
          <w:szCs w:val="28"/>
        </w:rPr>
        <w:t xml:space="preserve">средства измерения - </w:t>
      </w:r>
      <w:r w:rsidRPr="00D979A5">
        <w:rPr>
          <w:sz w:val="28"/>
          <w:szCs w:val="28"/>
        </w:rPr>
        <w:t>прибора «Алкотектор</w:t>
      </w:r>
      <w:r w:rsidR="00526081">
        <w:rPr>
          <w:sz w:val="28"/>
          <w:szCs w:val="28"/>
        </w:rPr>
        <w:t xml:space="preserve"> </w:t>
      </w:r>
      <w:r w:rsidRPr="00D979A5">
        <w:rPr>
          <w:sz w:val="28"/>
          <w:szCs w:val="28"/>
        </w:rPr>
        <w:t>Pro</w:t>
      </w:r>
      <w:r>
        <w:rPr>
          <w:sz w:val="28"/>
          <w:szCs w:val="28"/>
        </w:rPr>
        <w:t>-</w:t>
      </w:r>
      <w:r w:rsidRPr="00D979A5">
        <w:rPr>
          <w:sz w:val="28"/>
          <w:szCs w:val="28"/>
        </w:rPr>
        <w:t>100</w:t>
      </w:r>
      <w:r w:rsidR="00526081">
        <w:rPr>
          <w:sz w:val="28"/>
          <w:szCs w:val="28"/>
        </w:rPr>
        <w:t xml:space="preserve"> </w:t>
      </w:r>
      <w:r w:rsidRPr="006610BF">
        <w:rPr>
          <w:color w:val="000000"/>
          <w:sz w:val="28"/>
          <w:szCs w:val="28"/>
        </w:rPr>
        <w:t>touch-k»,</w:t>
      </w:r>
      <w:r w:rsidR="00526081">
        <w:rPr>
          <w:color w:val="000000"/>
          <w:sz w:val="28"/>
          <w:szCs w:val="28"/>
        </w:rPr>
        <w:t xml:space="preserve"> </w:t>
      </w:r>
      <w:r w:rsidR="00E00B78">
        <w:rPr>
          <w:color w:val="000000"/>
          <w:sz w:val="28"/>
          <w:szCs w:val="28"/>
        </w:rPr>
        <w:t>указав собственноручно в протоколе «отказываюсь»</w:t>
      </w:r>
      <w:r w:rsidRPr="006610BF">
        <w:rPr>
          <w:color w:val="000000"/>
          <w:sz w:val="28"/>
          <w:szCs w:val="28"/>
        </w:rPr>
        <w:t>;</w:t>
      </w:r>
    </w:p>
    <w:p w:rsidR="00AC0229" w:rsidRPr="00127B82" w:rsidP="002400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A2625">
        <w:rPr>
          <w:sz w:val="28"/>
          <w:szCs w:val="28"/>
        </w:rPr>
        <w:t xml:space="preserve">- протоколом </w:t>
      </w:r>
      <w:r w:rsidRPr="002940AC" w:rsidR="002940AC">
        <w:rPr>
          <w:sz w:val="28"/>
          <w:szCs w:val="28"/>
        </w:rPr>
        <w:t xml:space="preserve">/ДАННЫЕ ИЗЪЯТЫ/ </w:t>
      </w:r>
      <w:r w:rsidRPr="008A2625">
        <w:rPr>
          <w:sz w:val="28"/>
          <w:szCs w:val="28"/>
        </w:rPr>
        <w:t xml:space="preserve">о направлении на медицинское освидетельствование на состояние опьянения, согласно которому </w:t>
      </w:r>
      <w:r w:rsidR="00526081">
        <w:rPr>
          <w:sz w:val="28"/>
          <w:szCs w:val="28"/>
        </w:rPr>
        <w:t xml:space="preserve">                        </w:t>
      </w:r>
      <w:r w:rsidRPr="002940AC" w:rsidR="002940AC">
        <w:rPr>
          <w:sz w:val="28"/>
          <w:szCs w:val="28"/>
        </w:rPr>
        <w:t xml:space="preserve">/ДАННЫЕ ИЗЪЯТЫ/ </w:t>
      </w:r>
      <w:r w:rsidR="00FD76DA">
        <w:rPr>
          <w:sz w:val="28"/>
          <w:szCs w:val="28"/>
          <w:lang w:eastAsia="en-US"/>
        </w:rPr>
        <w:t>Гимадиев А.З.</w:t>
      </w:r>
      <w:r w:rsidRPr="008A2625">
        <w:rPr>
          <w:sz w:val="28"/>
          <w:szCs w:val="28"/>
        </w:rPr>
        <w:t xml:space="preserve">, управлявший транспортным средством марки </w:t>
      </w:r>
      <w:r w:rsidRPr="002940AC" w:rsidR="002940AC">
        <w:rPr>
          <w:sz w:val="28"/>
          <w:szCs w:val="28"/>
        </w:rPr>
        <w:t>/ДАННЫЕ ИЗЪЯТЫ/</w:t>
      </w:r>
      <w:r w:rsidRPr="008A2625">
        <w:rPr>
          <w:sz w:val="28"/>
          <w:szCs w:val="28"/>
        </w:rPr>
        <w:t xml:space="preserve">, </w:t>
      </w:r>
      <w:r w:rsidRPr="006525BD">
        <w:rPr>
          <w:color w:val="262626"/>
          <w:sz w:val="28"/>
          <w:szCs w:val="28"/>
        </w:rPr>
        <w:t>в связи с наличием достаточных оснований полагать, что водитель транспортного средства находится в состоянии опьянения</w:t>
      </w:r>
      <w:r>
        <w:rPr>
          <w:color w:val="262626"/>
          <w:sz w:val="28"/>
          <w:szCs w:val="28"/>
        </w:rPr>
        <w:t xml:space="preserve"> и отказе от прохождения освидетельствования на состояние алкогольного опьянения</w:t>
      </w:r>
      <w:r w:rsidRPr="006525BD">
        <w:rPr>
          <w:color w:val="262626"/>
          <w:sz w:val="28"/>
          <w:szCs w:val="28"/>
        </w:rPr>
        <w:t xml:space="preserve">, </w:t>
      </w:r>
      <w:r w:rsidRPr="008A2625">
        <w:rPr>
          <w:sz w:val="28"/>
          <w:szCs w:val="28"/>
        </w:rPr>
        <w:t>в присутствии двух понятых</w:t>
      </w:r>
      <w:r>
        <w:rPr>
          <w:sz w:val="28"/>
          <w:szCs w:val="28"/>
        </w:rPr>
        <w:t xml:space="preserve">: </w:t>
      </w:r>
      <w:r w:rsidR="002940AC">
        <w:rPr>
          <w:sz w:val="28"/>
          <w:szCs w:val="28"/>
          <w:lang w:eastAsia="en-US"/>
        </w:rPr>
        <w:t>С</w:t>
      </w:r>
      <w:r w:rsidR="00B323D9">
        <w:rPr>
          <w:sz w:val="28"/>
          <w:szCs w:val="28"/>
          <w:lang w:eastAsia="en-US"/>
        </w:rPr>
        <w:t xml:space="preserve">., </w:t>
      </w:r>
      <w:r w:rsidR="002940AC">
        <w:rPr>
          <w:sz w:val="28"/>
          <w:szCs w:val="28"/>
          <w:lang w:eastAsia="en-US"/>
        </w:rPr>
        <w:t>К</w:t>
      </w:r>
      <w:r w:rsidR="00B323D9">
        <w:rPr>
          <w:sz w:val="28"/>
          <w:szCs w:val="28"/>
          <w:lang w:eastAsia="en-US"/>
        </w:rPr>
        <w:t xml:space="preserve">. </w:t>
      </w:r>
      <w:r w:rsidRPr="00127B82">
        <w:rPr>
          <w:sz w:val="28"/>
          <w:szCs w:val="28"/>
          <w:lang w:eastAsia="en-US"/>
        </w:rPr>
        <w:t xml:space="preserve">направлен на медицинское освидетельствование, </w:t>
      </w:r>
      <w:r w:rsidRPr="00127B82">
        <w:rPr>
          <w:sz w:val="28"/>
          <w:szCs w:val="28"/>
        </w:rPr>
        <w:t>пройти которое он отказался, о чем собственноручно указал в протоколе: «отказываюсь»;</w:t>
      </w:r>
    </w:p>
    <w:p w:rsidR="00E00B78" w:rsidP="00E00B7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A572C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протоколом </w:t>
      </w:r>
      <w:r w:rsidRPr="002940AC" w:rsidR="002940AC">
        <w:rPr>
          <w:sz w:val="28"/>
          <w:szCs w:val="28"/>
        </w:rPr>
        <w:t xml:space="preserve">/ДАННЫЕ ИЗЪЯТЫ/ </w:t>
      </w:r>
      <w:r>
        <w:rPr>
          <w:sz w:val="28"/>
          <w:szCs w:val="28"/>
        </w:rPr>
        <w:t xml:space="preserve">о задержании транспортного средства </w:t>
      </w:r>
      <w:r w:rsidR="00B323D9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от </w:t>
      </w:r>
      <w:r w:rsidRPr="002940AC" w:rsidR="002940AC"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, согласно которому </w:t>
      </w:r>
      <w:r w:rsidRPr="002A572C">
        <w:rPr>
          <w:sz w:val="28"/>
          <w:szCs w:val="28"/>
        </w:rPr>
        <w:t>транспортного средства</w:t>
      </w:r>
      <w:r>
        <w:rPr>
          <w:sz w:val="28"/>
          <w:szCs w:val="28"/>
        </w:rPr>
        <w:t xml:space="preserve"> </w:t>
      </w:r>
      <w:r w:rsidRPr="002940AC" w:rsidR="002940AC">
        <w:rPr>
          <w:sz w:val="28"/>
          <w:szCs w:val="28"/>
        </w:rPr>
        <w:t xml:space="preserve">/ДАННЫЕ ИЗЪЯТЫ/ </w:t>
      </w:r>
      <w:r>
        <w:rPr>
          <w:sz w:val="28"/>
          <w:szCs w:val="28"/>
        </w:rPr>
        <w:t xml:space="preserve">задержано и передано на специализированную стоянку «Азино», в связи с совершением </w:t>
      </w:r>
      <w:r w:rsidR="00FD76DA">
        <w:rPr>
          <w:sz w:val="28"/>
          <w:szCs w:val="28"/>
        </w:rPr>
        <w:t>Гимадиевым А.З.</w:t>
      </w:r>
      <w:r>
        <w:rPr>
          <w:sz w:val="28"/>
          <w:szCs w:val="28"/>
        </w:rPr>
        <w:t xml:space="preserve"> административного правонарушения</w:t>
      </w:r>
      <w:r w:rsidRPr="002A572C">
        <w:rPr>
          <w:sz w:val="28"/>
          <w:szCs w:val="28"/>
        </w:rPr>
        <w:t>;</w:t>
      </w:r>
    </w:p>
    <w:p w:rsidR="00AC0229" w:rsidRPr="00C61276" w:rsidP="00BE4FF2">
      <w:pPr>
        <w:ind w:firstLine="540"/>
        <w:jc w:val="both"/>
        <w:rPr>
          <w:sz w:val="28"/>
          <w:szCs w:val="28"/>
        </w:rPr>
      </w:pPr>
      <w:r w:rsidRPr="00127B82">
        <w:rPr>
          <w:sz w:val="28"/>
          <w:szCs w:val="28"/>
        </w:rPr>
        <w:t>- справкой УГИБДД МВД по</w:t>
      </w:r>
      <w:r w:rsidRPr="00C61276">
        <w:rPr>
          <w:sz w:val="28"/>
          <w:szCs w:val="28"/>
        </w:rPr>
        <w:t xml:space="preserve"> Республике Татарстан по задержанию водителя, управлявшего транспортным средством без водительского удостоверения от </w:t>
      </w:r>
      <w:r w:rsidRPr="002940AC" w:rsidR="002940AC">
        <w:rPr>
          <w:sz w:val="28"/>
          <w:szCs w:val="28"/>
        </w:rPr>
        <w:t>/ДАННЫЕ ИЗЪЯТЫ/</w:t>
      </w:r>
      <w:r w:rsidRPr="00C6127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из которого следует, что </w:t>
      </w:r>
      <w:r w:rsidR="00FD76DA">
        <w:rPr>
          <w:sz w:val="28"/>
          <w:szCs w:val="28"/>
        </w:rPr>
        <w:t>Гимадиев А.З.</w:t>
      </w:r>
      <w:r>
        <w:rPr>
          <w:sz w:val="28"/>
          <w:szCs w:val="28"/>
        </w:rPr>
        <w:t xml:space="preserve"> права управления транспортными средствами не имеет</w:t>
      </w:r>
      <w:r w:rsidRPr="00C61276">
        <w:rPr>
          <w:sz w:val="28"/>
          <w:szCs w:val="28"/>
        </w:rPr>
        <w:t>;</w:t>
      </w:r>
    </w:p>
    <w:p w:rsidR="00AC0229" w:rsidP="008B388B">
      <w:pPr>
        <w:ind w:firstLine="540"/>
        <w:jc w:val="both"/>
        <w:rPr>
          <w:color w:val="262626"/>
          <w:sz w:val="28"/>
          <w:szCs w:val="28"/>
        </w:rPr>
      </w:pPr>
      <w:r w:rsidRPr="003D304B">
        <w:rPr>
          <w:color w:val="262626"/>
          <w:sz w:val="28"/>
          <w:szCs w:val="28"/>
        </w:rPr>
        <w:t xml:space="preserve">- рапортом инспектора ДПС </w:t>
      </w:r>
      <w:r w:rsidR="00E00B78">
        <w:rPr>
          <w:color w:val="262626"/>
          <w:sz w:val="28"/>
          <w:szCs w:val="28"/>
        </w:rPr>
        <w:t>1/</w:t>
      </w:r>
      <w:r w:rsidR="00B323D9">
        <w:rPr>
          <w:color w:val="262626"/>
          <w:sz w:val="28"/>
          <w:szCs w:val="28"/>
        </w:rPr>
        <w:t>2</w:t>
      </w:r>
      <w:r w:rsidR="00E00B78">
        <w:rPr>
          <w:color w:val="262626"/>
          <w:sz w:val="28"/>
          <w:szCs w:val="28"/>
        </w:rPr>
        <w:t>/</w:t>
      </w:r>
      <w:r w:rsidR="00B323D9">
        <w:rPr>
          <w:color w:val="262626"/>
          <w:sz w:val="28"/>
          <w:szCs w:val="28"/>
        </w:rPr>
        <w:t xml:space="preserve">1 </w:t>
      </w:r>
      <w:r w:rsidRPr="003D304B">
        <w:rPr>
          <w:color w:val="262626"/>
          <w:sz w:val="28"/>
          <w:szCs w:val="28"/>
        </w:rPr>
        <w:t xml:space="preserve">ГИБДД по городу Казани </w:t>
      </w:r>
      <w:r w:rsidR="002940AC">
        <w:rPr>
          <w:color w:val="262626"/>
          <w:sz w:val="28"/>
          <w:szCs w:val="28"/>
        </w:rPr>
        <w:t>Г</w:t>
      </w:r>
      <w:r w:rsidR="00B323D9">
        <w:rPr>
          <w:color w:val="262626"/>
          <w:sz w:val="28"/>
          <w:szCs w:val="28"/>
        </w:rPr>
        <w:t>.</w:t>
      </w:r>
      <w:r>
        <w:rPr>
          <w:color w:val="262626"/>
          <w:sz w:val="28"/>
          <w:szCs w:val="28"/>
        </w:rPr>
        <w:t xml:space="preserve"> </w:t>
      </w:r>
      <w:r w:rsidRPr="003D304B">
        <w:rPr>
          <w:color w:val="262626"/>
          <w:sz w:val="28"/>
          <w:szCs w:val="28"/>
        </w:rPr>
        <w:t xml:space="preserve">от </w:t>
      </w:r>
      <w:r w:rsidRPr="002940AC" w:rsidR="002940AC">
        <w:rPr>
          <w:color w:val="262626"/>
          <w:sz w:val="28"/>
          <w:szCs w:val="28"/>
        </w:rPr>
        <w:t>/ДАННЫЕ ИЗЪЯТЫ/</w:t>
      </w:r>
      <w:r w:rsidRPr="003D304B">
        <w:rPr>
          <w:color w:val="262626"/>
          <w:sz w:val="28"/>
          <w:szCs w:val="28"/>
        </w:rPr>
        <w:t xml:space="preserve">, об обнаружении признаков административного правонарушения в действиях </w:t>
      </w:r>
      <w:r w:rsidR="00FD76DA">
        <w:rPr>
          <w:color w:val="262626"/>
          <w:sz w:val="28"/>
          <w:szCs w:val="28"/>
        </w:rPr>
        <w:t>Гимадиева А.З.</w:t>
      </w:r>
      <w:r w:rsidRPr="003D304B">
        <w:rPr>
          <w:color w:val="262626"/>
          <w:sz w:val="28"/>
          <w:szCs w:val="28"/>
        </w:rPr>
        <w:t>;</w:t>
      </w:r>
    </w:p>
    <w:p w:rsidR="00AC0229" w:rsidP="008B388B">
      <w:pPr>
        <w:ind w:firstLine="540"/>
        <w:jc w:val="both"/>
        <w:rPr>
          <w:color w:val="262626"/>
          <w:sz w:val="28"/>
          <w:szCs w:val="28"/>
        </w:rPr>
      </w:pPr>
      <w:r>
        <w:rPr>
          <w:color w:val="262626"/>
          <w:sz w:val="28"/>
          <w:szCs w:val="28"/>
        </w:rPr>
        <w:t xml:space="preserve">- объяснением </w:t>
      </w:r>
      <w:r w:rsidR="00B323D9">
        <w:rPr>
          <w:color w:val="262626"/>
          <w:sz w:val="28"/>
          <w:szCs w:val="28"/>
        </w:rPr>
        <w:t xml:space="preserve">понятого </w:t>
      </w:r>
      <w:r w:rsidR="002940AC">
        <w:rPr>
          <w:sz w:val="28"/>
          <w:szCs w:val="28"/>
          <w:lang w:eastAsia="en-US"/>
        </w:rPr>
        <w:t>С</w:t>
      </w:r>
      <w:r w:rsidR="00B323D9">
        <w:rPr>
          <w:sz w:val="28"/>
          <w:szCs w:val="28"/>
          <w:lang w:eastAsia="en-US"/>
        </w:rPr>
        <w:t>.</w:t>
      </w:r>
      <w:r>
        <w:rPr>
          <w:color w:val="262626"/>
          <w:sz w:val="28"/>
          <w:szCs w:val="28"/>
        </w:rPr>
        <w:t xml:space="preserve"> от </w:t>
      </w:r>
      <w:r w:rsidRPr="002940AC" w:rsidR="002940AC">
        <w:rPr>
          <w:color w:val="262626"/>
          <w:sz w:val="28"/>
          <w:szCs w:val="28"/>
        </w:rPr>
        <w:t xml:space="preserve">/ДАННЫЕ ИЗЪЯТЫ/ </w:t>
      </w:r>
      <w:r>
        <w:rPr>
          <w:color w:val="262626"/>
          <w:sz w:val="28"/>
          <w:szCs w:val="28"/>
        </w:rPr>
        <w:t>года;</w:t>
      </w:r>
    </w:p>
    <w:p w:rsidR="00AC0229" w:rsidRPr="00B323D9" w:rsidP="00EC32D2">
      <w:pPr>
        <w:pStyle w:val="31"/>
        <w:spacing w:after="0"/>
        <w:ind w:left="0" w:firstLine="540"/>
        <w:jc w:val="both"/>
        <w:rPr>
          <w:rFonts w:ascii="Times New Roman" w:hAnsi="Times New Roman" w:cs="Times New Roman"/>
          <w:color w:val="262626"/>
          <w:kern w:val="0"/>
          <w:sz w:val="28"/>
          <w:szCs w:val="28"/>
          <w:lang w:eastAsia="ru-RU"/>
        </w:rPr>
      </w:pPr>
      <w:r w:rsidRPr="00B323D9">
        <w:rPr>
          <w:rFonts w:ascii="Times New Roman" w:hAnsi="Times New Roman" w:cs="Times New Roman"/>
          <w:color w:val="262626"/>
          <w:kern w:val="0"/>
          <w:sz w:val="28"/>
          <w:szCs w:val="28"/>
          <w:lang w:eastAsia="ru-RU"/>
        </w:rPr>
        <w:t xml:space="preserve">- объяснением </w:t>
      </w:r>
      <w:r w:rsidRPr="00B323D9" w:rsidR="00B323D9">
        <w:rPr>
          <w:rFonts w:ascii="Times New Roman" w:hAnsi="Times New Roman" w:cs="Times New Roman"/>
          <w:color w:val="262626"/>
          <w:kern w:val="0"/>
          <w:sz w:val="28"/>
          <w:szCs w:val="28"/>
          <w:lang w:eastAsia="ru-RU"/>
        </w:rPr>
        <w:t xml:space="preserve">понятого </w:t>
      </w:r>
      <w:r w:rsidR="002940AC"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Pr="00B323D9" w:rsidR="00B323D9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B323D9">
        <w:rPr>
          <w:rFonts w:ascii="Times New Roman" w:hAnsi="Times New Roman" w:cs="Times New Roman"/>
          <w:color w:val="262626"/>
          <w:kern w:val="0"/>
          <w:sz w:val="28"/>
          <w:szCs w:val="28"/>
          <w:lang w:eastAsia="ru-RU"/>
        </w:rPr>
        <w:t xml:space="preserve"> от </w:t>
      </w:r>
      <w:r w:rsidRPr="002940AC" w:rsidR="002940AC">
        <w:rPr>
          <w:rFonts w:ascii="Times New Roman" w:hAnsi="Times New Roman" w:cs="Times New Roman"/>
          <w:color w:val="262626"/>
          <w:kern w:val="0"/>
          <w:sz w:val="28"/>
          <w:szCs w:val="28"/>
          <w:lang w:eastAsia="ru-RU"/>
        </w:rPr>
        <w:t xml:space="preserve">/ДАННЫЕ ИЗЪЯТЫ/ </w:t>
      </w:r>
      <w:r w:rsidRPr="00B323D9">
        <w:rPr>
          <w:rFonts w:ascii="Times New Roman" w:hAnsi="Times New Roman" w:cs="Times New Roman"/>
          <w:color w:val="262626"/>
          <w:kern w:val="0"/>
          <w:sz w:val="28"/>
          <w:szCs w:val="28"/>
          <w:lang w:eastAsia="ru-RU"/>
        </w:rPr>
        <w:t>года;</w:t>
      </w:r>
    </w:p>
    <w:p w:rsidR="00AC0229" w:rsidRPr="003D304B" w:rsidP="00EC32D2">
      <w:pPr>
        <w:pStyle w:val="31"/>
        <w:spacing w:after="0"/>
        <w:ind w:left="0" w:firstLine="540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3D304B">
        <w:rPr>
          <w:rFonts w:ascii="Times New Roman" w:hAnsi="Times New Roman" w:cs="Times New Roman"/>
          <w:color w:val="262626"/>
          <w:sz w:val="28"/>
          <w:szCs w:val="28"/>
        </w:rPr>
        <w:t xml:space="preserve">- протоколом о доставлении от </w:t>
      </w:r>
      <w:r w:rsidRPr="002940AC" w:rsidR="002940AC">
        <w:rPr>
          <w:rFonts w:ascii="Times New Roman" w:hAnsi="Times New Roman" w:cs="Times New Roman"/>
          <w:color w:val="262626"/>
          <w:sz w:val="28"/>
          <w:szCs w:val="28"/>
        </w:rPr>
        <w:t xml:space="preserve">/ДАННЫЕ ИЗЪЯТЫ/ </w:t>
      </w:r>
      <w:r w:rsidRPr="003D304B">
        <w:rPr>
          <w:rFonts w:ascii="Times New Roman" w:hAnsi="Times New Roman" w:cs="Times New Roman"/>
          <w:color w:val="262626"/>
          <w:sz w:val="28"/>
          <w:szCs w:val="28"/>
        </w:rPr>
        <w:t xml:space="preserve">года, из которого следует, что </w:t>
      </w:r>
      <w:r w:rsidR="00FD76DA">
        <w:rPr>
          <w:rFonts w:ascii="Times New Roman" w:hAnsi="Times New Roman" w:cs="Times New Roman"/>
          <w:color w:val="262626"/>
          <w:sz w:val="28"/>
          <w:szCs w:val="28"/>
        </w:rPr>
        <w:t>Гимадиев А.З.</w:t>
      </w:r>
      <w:r w:rsidRPr="003D304B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Pr="002940AC" w:rsidR="002940AC">
        <w:rPr>
          <w:rFonts w:ascii="Times New Roman" w:hAnsi="Times New Roman" w:cs="Times New Roman"/>
          <w:color w:val="262626"/>
          <w:sz w:val="28"/>
          <w:szCs w:val="28"/>
        </w:rPr>
        <w:t xml:space="preserve">/ДАННЫЕ ИЗЪЯТЫ/ </w:t>
      </w:r>
      <w:r w:rsidRPr="003D304B">
        <w:rPr>
          <w:rFonts w:ascii="Times New Roman" w:hAnsi="Times New Roman" w:cs="Times New Roman"/>
          <w:color w:val="262626"/>
          <w:sz w:val="28"/>
          <w:szCs w:val="28"/>
        </w:rPr>
        <w:t xml:space="preserve">доставлен в ОП № </w:t>
      </w:r>
      <w:r w:rsidR="00B323D9">
        <w:rPr>
          <w:rFonts w:ascii="Times New Roman" w:hAnsi="Times New Roman" w:cs="Times New Roman"/>
          <w:color w:val="262626"/>
          <w:sz w:val="28"/>
          <w:szCs w:val="28"/>
        </w:rPr>
        <w:t>8</w:t>
      </w:r>
      <w:r w:rsidRPr="003D304B">
        <w:rPr>
          <w:rFonts w:ascii="Times New Roman" w:hAnsi="Times New Roman" w:cs="Times New Roman"/>
          <w:color w:val="262626"/>
          <w:sz w:val="28"/>
          <w:szCs w:val="28"/>
        </w:rPr>
        <w:t xml:space="preserve"> «</w:t>
      </w:r>
      <w:r w:rsidR="00B323D9">
        <w:rPr>
          <w:rFonts w:ascii="Times New Roman" w:hAnsi="Times New Roman" w:cs="Times New Roman"/>
          <w:color w:val="262626"/>
          <w:sz w:val="28"/>
          <w:szCs w:val="28"/>
        </w:rPr>
        <w:t>Сафиуллина</w:t>
      </w:r>
      <w:r w:rsidRPr="003D304B">
        <w:rPr>
          <w:rFonts w:ascii="Times New Roman" w:hAnsi="Times New Roman" w:cs="Times New Roman"/>
          <w:color w:val="262626"/>
          <w:sz w:val="28"/>
          <w:szCs w:val="28"/>
        </w:rPr>
        <w:t>» Управления МВД России по городу Казани;</w:t>
      </w:r>
    </w:p>
    <w:p w:rsidR="00AC0229" w:rsidRPr="00170E85" w:rsidP="00EC32D2">
      <w:pPr>
        <w:pStyle w:val="BodyTextIndent"/>
        <w:ind w:firstLine="540"/>
        <w:rPr>
          <w:sz w:val="28"/>
          <w:szCs w:val="28"/>
        </w:rPr>
      </w:pPr>
      <w:r w:rsidRPr="003D304B">
        <w:rPr>
          <w:color w:val="262626"/>
          <w:sz w:val="28"/>
          <w:szCs w:val="28"/>
        </w:rPr>
        <w:t xml:space="preserve">- протоколом об административном задержании </w:t>
      </w:r>
      <w:r w:rsidRPr="002940AC" w:rsidR="002940AC">
        <w:rPr>
          <w:color w:val="262626"/>
          <w:sz w:val="28"/>
          <w:szCs w:val="28"/>
        </w:rPr>
        <w:t xml:space="preserve">/ДАННЫЕ ИЗЪЯТЫ/ </w:t>
      </w:r>
      <w:r w:rsidRPr="00170E85">
        <w:rPr>
          <w:sz w:val="28"/>
          <w:szCs w:val="28"/>
        </w:rPr>
        <w:t xml:space="preserve">года, согласно которому </w:t>
      </w:r>
      <w:r w:rsidR="00FD76DA">
        <w:rPr>
          <w:sz w:val="28"/>
          <w:szCs w:val="28"/>
        </w:rPr>
        <w:t>Гимадиев А.З.</w:t>
      </w:r>
      <w:r w:rsidR="00526081">
        <w:rPr>
          <w:sz w:val="28"/>
          <w:szCs w:val="28"/>
        </w:rPr>
        <w:t xml:space="preserve"> </w:t>
      </w:r>
      <w:r w:rsidRPr="00170E85">
        <w:rPr>
          <w:sz w:val="28"/>
          <w:szCs w:val="28"/>
        </w:rPr>
        <w:t xml:space="preserve">задержан </w:t>
      </w:r>
      <w:r w:rsidRPr="002940AC" w:rsidR="002940AC">
        <w:rPr>
          <w:sz w:val="28"/>
          <w:szCs w:val="28"/>
        </w:rPr>
        <w:t>/ДАННЫЕ ИЗЪЯТЫ/</w:t>
      </w:r>
      <w:r>
        <w:rPr>
          <w:sz w:val="28"/>
          <w:szCs w:val="28"/>
        </w:rPr>
        <w:t>, для рассмотрения административного дела</w:t>
      </w:r>
      <w:r w:rsidRPr="00170E85">
        <w:rPr>
          <w:sz w:val="28"/>
          <w:szCs w:val="28"/>
        </w:rPr>
        <w:t>.</w:t>
      </w:r>
    </w:p>
    <w:p w:rsidR="00AC0229" w:rsidRPr="00526081" w:rsidP="0016734B">
      <w:pPr>
        <w:ind w:firstLine="540"/>
        <w:jc w:val="both"/>
        <w:rPr>
          <w:sz w:val="28"/>
          <w:szCs w:val="28"/>
        </w:rPr>
      </w:pPr>
      <w:r w:rsidRPr="0016734B">
        <w:rPr>
          <w:sz w:val="28"/>
          <w:szCs w:val="28"/>
        </w:rPr>
        <w:t xml:space="preserve">Протоколы, представленные в материалах административного дела, составлены в соответствии с действующим законодательством, в присутствии понятых, отстранение </w:t>
      </w:r>
      <w:r w:rsidR="00FD76DA">
        <w:rPr>
          <w:sz w:val="28"/>
          <w:szCs w:val="28"/>
        </w:rPr>
        <w:t>Гимадиева А.З.</w:t>
      </w:r>
      <w:r w:rsidRPr="0016734B">
        <w:rPr>
          <w:sz w:val="28"/>
          <w:szCs w:val="28"/>
        </w:rPr>
        <w:t xml:space="preserve"> от управления транспортным средством и направление на медицинское освидетельствование были проведены в присутствии понятых, в </w:t>
      </w:r>
      <w:r w:rsidRPr="00526081">
        <w:rPr>
          <w:sz w:val="28"/>
          <w:szCs w:val="28"/>
        </w:rPr>
        <w:t>протоколах указаны их данные, имеются их подписи. Оснований для сомнения в достоверности сведений, отраженных в вышеперечисленных документах и в надлежащем проведении процессуальных действий у мирового судьи не имеется.</w:t>
      </w:r>
    </w:p>
    <w:p w:rsidR="00AC0229" w:rsidRPr="00526081" w:rsidP="000148E9">
      <w:pPr>
        <w:ind w:firstLine="540"/>
        <w:jc w:val="both"/>
        <w:rPr>
          <w:sz w:val="28"/>
          <w:szCs w:val="28"/>
        </w:rPr>
      </w:pPr>
      <w:r w:rsidRPr="00526081">
        <w:rPr>
          <w:sz w:val="28"/>
          <w:szCs w:val="28"/>
        </w:rPr>
        <w:t xml:space="preserve">Как следует из материалов дела, основанием, послужившим к выдвижению требования о направлении </w:t>
      </w:r>
      <w:r w:rsidR="00FD76DA">
        <w:rPr>
          <w:sz w:val="28"/>
          <w:szCs w:val="28"/>
        </w:rPr>
        <w:t>Гимадиева А.З.</w:t>
      </w:r>
      <w:r w:rsidRPr="00526081">
        <w:rPr>
          <w:sz w:val="28"/>
          <w:szCs w:val="28"/>
        </w:rPr>
        <w:t xml:space="preserve"> на медицинское освидетельствование явилось наличие достаточных оснований полагать, что </w:t>
      </w:r>
      <w:r w:rsidR="00FD76DA">
        <w:rPr>
          <w:sz w:val="28"/>
          <w:szCs w:val="28"/>
        </w:rPr>
        <w:t>Гимадиев А.З.</w:t>
      </w:r>
      <w:r w:rsidRPr="00526081">
        <w:rPr>
          <w:sz w:val="28"/>
          <w:szCs w:val="28"/>
        </w:rPr>
        <w:t xml:space="preserve"> находится в состоянии опьянения, а также при наличии признаков опьянения: </w:t>
      </w:r>
      <w:r w:rsidRPr="00526081" w:rsidR="005E4EA4">
        <w:rPr>
          <w:sz w:val="28"/>
          <w:szCs w:val="28"/>
        </w:rPr>
        <w:t>запах алкоголя изо рта, неустойчивость позы, нарушение речи, резкое изменение окраски кожных покровов лица, поведение не соответствующее обстановке</w:t>
      </w:r>
      <w:r w:rsidRPr="00526081">
        <w:rPr>
          <w:sz w:val="28"/>
          <w:szCs w:val="28"/>
        </w:rPr>
        <w:t xml:space="preserve">, от прохождения которого </w:t>
      </w:r>
      <w:r w:rsidR="00FD76DA">
        <w:rPr>
          <w:sz w:val="28"/>
          <w:szCs w:val="28"/>
        </w:rPr>
        <w:t>Гимадиев А.З.</w:t>
      </w:r>
      <w:r w:rsidRPr="00526081">
        <w:rPr>
          <w:sz w:val="28"/>
          <w:szCs w:val="28"/>
        </w:rPr>
        <w:t xml:space="preserve"> отказался, при таких обстоятельствах, суд считает, что требования сотрудника ДПС ГИБДД УМВД РФ по городу Казани о прохождении </w:t>
      </w:r>
      <w:r w:rsidR="00FD76DA">
        <w:rPr>
          <w:sz w:val="28"/>
          <w:szCs w:val="28"/>
        </w:rPr>
        <w:t>Гимадиевым А.З.</w:t>
      </w:r>
      <w:r w:rsidRPr="00526081">
        <w:rPr>
          <w:sz w:val="28"/>
          <w:szCs w:val="28"/>
        </w:rPr>
        <w:t>, как водителем транспортного средства, медицинского освидетельствования, выдвинуты правомерно в соответствии с требованиями Правил дорожного движения Ро</w:t>
      </w:r>
      <w:r w:rsidR="00526081">
        <w:rPr>
          <w:sz w:val="28"/>
          <w:szCs w:val="28"/>
        </w:rPr>
        <w:t>ссийской Федерации и Закона РФ «О полиции»</w:t>
      </w:r>
      <w:r w:rsidRPr="00526081">
        <w:rPr>
          <w:sz w:val="28"/>
          <w:szCs w:val="28"/>
        </w:rPr>
        <w:t xml:space="preserve">, </w:t>
      </w:r>
      <w:r w:rsidR="00526081">
        <w:rPr>
          <w:sz w:val="28"/>
          <w:szCs w:val="28"/>
        </w:rPr>
        <w:t>о</w:t>
      </w:r>
      <w:r w:rsidRPr="00526081">
        <w:rPr>
          <w:sz w:val="28"/>
          <w:szCs w:val="28"/>
        </w:rPr>
        <w:t xml:space="preserve">тказ от прохождения медицинского освидетельствования у врача оформлен в соответствии с требованиями подпункта 1 пункта 19 Приказа Минздрава России </w:t>
      </w:r>
      <w:r w:rsidR="00B323D9">
        <w:rPr>
          <w:sz w:val="28"/>
          <w:szCs w:val="28"/>
        </w:rPr>
        <w:t xml:space="preserve"> </w:t>
      </w:r>
      <w:r w:rsidRPr="00526081">
        <w:rPr>
          <w:sz w:val="28"/>
          <w:szCs w:val="28"/>
        </w:rPr>
        <w:t>от 18</w:t>
      </w:r>
      <w:r w:rsidR="00526081">
        <w:rPr>
          <w:sz w:val="28"/>
          <w:szCs w:val="28"/>
        </w:rPr>
        <w:t xml:space="preserve"> декабря </w:t>
      </w:r>
      <w:r w:rsidRPr="00526081">
        <w:rPr>
          <w:sz w:val="28"/>
          <w:szCs w:val="28"/>
        </w:rPr>
        <w:t>2015</w:t>
      </w:r>
      <w:r w:rsidR="00526081">
        <w:rPr>
          <w:sz w:val="28"/>
          <w:szCs w:val="28"/>
        </w:rPr>
        <w:t xml:space="preserve"> года № 933н «</w:t>
      </w:r>
      <w:r w:rsidRPr="00526081">
        <w:rPr>
          <w:sz w:val="28"/>
          <w:szCs w:val="28"/>
        </w:rPr>
        <w:t>О порядке проведения медицинского освидетельствования на состояние опьянения (алкогольного, наркотического или иного токсического)</w:t>
      </w:r>
      <w:r w:rsidR="00526081">
        <w:rPr>
          <w:sz w:val="28"/>
          <w:szCs w:val="28"/>
        </w:rPr>
        <w:t>»</w:t>
      </w:r>
      <w:r w:rsidRPr="00526081">
        <w:rPr>
          <w:sz w:val="28"/>
          <w:szCs w:val="28"/>
        </w:rPr>
        <w:t>.</w:t>
      </w:r>
    </w:p>
    <w:p w:rsidR="00AC0229" w:rsidRPr="00526081" w:rsidP="0016734B">
      <w:pPr>
        <w:ind w:firstLine="540"/>
        <w:jc w:val="both"/>
        <w:rPr>
          <w:sz w:val="28"/>
          <w:szCs w:val="28"/>
        </w:rPr>
      </w:pPr>
      <w:r w:rsidRPr="00526081">
        <w:rPr>
          <w:sz w:val="28"/>
          <w:szCs w:val="28"/>
        </w:rPr>
        <w:t xml:space="preserve">Таким образом, своими действиями </w:t>
      </w:r>
      <w:r w:rsidR="00FD76DA">
        <w:rPr>
          <w:sz w:val="28"/>
          <w:szCs w:val="28"/>
        </w:rPr>
        <w:t>Гимадиев А.З.</w:t>
      </w:r>
      <w:r w:rsidRPr="00526081">
        <w:rPr>
          <w:sz w:val="28"/>
          <w:szCs w:val="28"/>
        </w:rPr>
        <w:t xml:space="preserve"> совершил административное правонарушение, предусмотренное частью 2 статьи 12.26 Кодекса Российской Федерации об административных правонарушениях – невыполнение водителем транспортного средства, не имеющим права управления транспортными средствами,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:rsidR="00AC0229" w:rsidP="0016734B">
      <w:pPr>
        <w:ind w:firstLine="540"/>
        <w:jc w:val="both"/>
        <w:rPr>
          <w:sz w:val="28"/>
          <w:szCs w:val="28"/>
        </w:rPr>
      </w:pPr>
      <w:r w:rsidRPr="00526081">
        <w:rPr>
          <w:sz w:val="28"/>
          <w:szCs w:val="28"/>
        </w:rPr>
        <w:t xml:space="preserve">При назначении </w:t>
      </w:r>
      <w:r w:rsidR="00FD76DA">
        <w:rPr>
          <w:sz w:val="28"/>
          <w:szCs w:val="28"/>
        </w:rPr>
        <w:t>Гимадиеву А.З.</w:t>
      </w:r>
      <w:r w:rsidRPr="00526081">
        <w:rPr>
          <w:sz w:val="28"/>
          <w:szCs w:val="28"/>
        </w:rPr>
        <w:t xml:space="preserve"> административного наказания мировой судья учитывает характер и обстоятельства совершенного им административного правонарушения, объектом которого является безопасность дорожного движения, его личность. Обстоятельств, исключающих производство по данному делу, судом не установлено. Обстоятельств, отягчающих административную ответственность </w:t>
      </w:r>
      <w:r w:rsidR="00FD76DA">
        <w:rPr>
          <w:sz w:val="28"/>
          <w:szCs w:val="28"/>
        </w:rPr>
        <w:t>Гимадиеву А.З.</w:t>
      </w:r>
      <w:r w:rsidRPr="00526081">
        <w:rPr>
          <w:sz w:val="28"/>
          <w:szCs w:val="28"/>
        </w:rPr>
        <w:t xml:space="preserve">, судом не установлено. В качестве обстоятельств, смягчающих административную ответственность </w:t>
      </w:r>
      <w:r w:rsidR="00FD76DA">
        <w:rPr>
          <w:sz w:val="28"/>
          <w:szCs w:val="28"/>
        </w:rPr>
        <w:t>Гимадиева А.З.</w:t>
      </w:r>
      <w:r w:rsidRPr="00526081">
        <w:rPr>
          <w:sz w:val="28"/>
          <w:szCs w:val="28"/>
        </w:rPr>
        <w:t>, мировой су</w:t>
      </w:r>
      <w:r w:rsidR="00B323D9">
        <w:rPr>
          <w:sz w:val="28"/>
          <w:szCs w:val="28"/>
        </w:rPr>
        <w:t>дья учитывает признание им вины</w:t>
      </w:r>
      <w:r w:rsidRPr="00526081">
        <w:rPr>
          <w:sz w:val="28"/>
          <w:szCs w:val="28"/>
        </w:rPr>
        <w:t>.</w:t>
      </w:r>
    </w:p>
    <w:p w:rsidR="00AC0229" w:rsidRPr="00526081" w:rsidP="0016734B">
      <w:pPr>
        <w:ind w:firstLine="540"/>
        <w:jc w:val="both"/>
        <w:rPr>
          <w:sz w:val="28"/>
          <w:szCs w:val="28"/>
        </w:rPr>
      </w:pPr>
      <w:r w:rsidRPr="00526081">
        <w:rPr>
          <w:sz w:val="28"/>
          <w:szCs w:val="28"/>
        </w:rPr>
        <w:t xml:space="preserve">Обстоятельств, препятствующих назначению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суд, для достижения цели административного наказания </w:t>
      </w:r>
      <w:r w:rsidR="00FD76DA">
        <w:rPr>
          <w:sz w:val="28"/>
          <w:szCs w:val="28"/>
        </w:rPr>
        <w:t>Гимадиеву А.З.</w:t>
      </w:r>
      <w:r w:rsidRPr="00526081">
        <w:rPr>
          <w:sz w:val="28"/>
          <w:szCs w:val="28"/>
        </w:rPr>
        <w:t xml:space="preserve"> считает необходимым назначить административное наказание в виде административного ареста.</w:t>
      </w:r>
    </w:p>
    <w:p w:rsidR="00AC0229" w:rsidRPr="00526081" w:rsidP="00BE4FF2">
      <w:pPr>
        <w:ind w:firstLine="540"/>
        <w:jc w:val="both"/>
        <w:rPr>
          <w:sz w:val="28"/>
          <w:szCs w:val="28"/>
        </w:rPr>
      </w:pPr>
      <w:r w:rsidRPr="00526081">
        <w:rPr>
          <w:sz w:val="28"/>
          <w:szCs w:val="28"/>
        </w:rPr>
        <w:t>Руководствуясь статьями 3.9, 4.1, частью 2 статьи 12.26, статьями 29.9-29.11 Кодекса Российской Федерации об административных правонарушениях,</w:t>
      </w:r>
    </w:p>
    <w:p w:rsidR="0041486D" w:rsidP="00BE4FF2">
      <w:pPr>
        <w:ind w:firstLine="540"/>
        <w:jc w:val="center"/>
        <w:rPr>
          <w:sz w:val="28"/>
          <w:szCs w:val="28"/>
        </w:rPr>
      </w:pPr>
    </w:p>
    <w:p w:rsidR="00AC0229" w:rsidP="00BE4FF2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C61276">
        <w:rPr>
          <w:sz w:val="28"/>
          <w:szCs w:val="28"/>
        </w:rPr>
        <w:t>:</w:t>
      </w:r>
    </w:p>
    <w:p w:rsidR="00AC0229" w:rsidRPr="00C61276" w:rsidP="00BE4FF2">
      <w:pPr>
        <w:ind w:firstLine="540"/>
        <w:jc w:val="center"/>
        <w:rPr>
          <w:sz w:val="28"/>
          <w:szCs w:val="28"/>
        </w:rPr>
      </w:pPr>
    </w:p>
    <w:p w:rsidR="00AC0229" w:rsidRPr="00185A2A" w:rsidP="00EC32D2">
      <w:pPr>
        <w:ind w:right="1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Гимадиева </w:t>
      </w:r>
      <w:r w:rsidR="002940AC">
        <w:rPr>
          <w:sz w:val="28"/>
          <w:szCs w:val="28"/>
        </w:rPr>
        <w:t>А.З.</w:t>
      </w:r>
      <w:r w:rsidRPr="00185A2A">
        <w:rPr>
          <w:sz w:val="28"/>
          <w:szCs w:val="28"/>
        </w:rPr>
        <w:t xml:space="preserve"> </w:t>
      </w:r>
      <w:r w:rsidRPr="00185A2A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</w:t>
      </w:r>
      <w:r>
        <w:rPr>
          <w:sz w:val="28"/>
          <w:szCs w:val="28"/>
        </w:rPr>
        <w:t>2</w:t>
      </w:r>
      <w:r w:rsidRPr="00185A2A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12.26</w:t>
      </w:r>
      <w:r w:rsidRPr="00185A2A">
        <w:rPr>
          <w:sz w:val="28"/>
          <w:szCs w:val="28"/>
        </w:rPr>
        <w:t xml:space="preserve"> Кодекса Российской Федерации об административных правонарушениях и назначить </w:t>
      </w:r>
      <w:r w:rsidRPr="00185A2A">
        <w:rPr>
          <w:color w:val="000000"/>
          <w:sz w:val="28"/>
          <w:szCs w:val="28"/>
        </w:rPr>
        <w:t xml:space="preserve">ему административное наказание </w:t>
      </w:r>
      <w:r w:rsidRPr="00185A2A">
        <w:rPr>
          <w:sz w:val="28"/>
          <w:szCs w:val="28"/>
        </w:rPr>
        <w:t>в виде административного ареста сроком</w:t>
      </w:r>
      <w:r>
        <w:rPr>
          <w:sz w:val="28"/>
          <w:szCs w:val="28"/>
        </w:rPr>
        <w:t xml:space="preserve"> на 10</w:t>
      </w:r>
      <w:r w:rsidRPr="00185A2A">
        <w:rPr>
          <w:sz w:val="28"/>
          <w:szCs w:val="28"/>
        </w:rPr>
        <w:t xml:space="preserve"> (</w:t>
      </w:r>
      <w:r>
        <w:rPr>
          <w:sz w:val="28"/>
          <w:szCs w:val="28"/>
        </w:rPr>
        <w:t>десять)</w:t>
      </w:r>
      <w:r w:rsidRPr="00185A2A">
        <w:rPr>
          <w:sz w:val="28"/>
          <w:szCs w:val="28"/>
        </w:rPr>
        <w:t xml:space="preserve"> суток.</w:t>
      </w:r>
    </w:p>
    <w:p w:rsidR="00AC0229" w:rsidRPr="00D64599" w:rsidP="00BB08D7">
      <w:pPr>
        <w:ind w:right="12" w:firstLine="540"/>
        <w:jc w:val="both"/>
        <w:rPr>
          <w:color w:val="262626"/>
          <w:sz w:val="28"/>
          <w:szCs w:val="28"/>
        </w:rPr>
      </w:pPr>
      <w:r w:rsidRPr="00D64599">
        <w:rPr>
          <w:color w:val="262626"/>
          <w:sz w:val="28"/>
          <w:szCs w:val="28"/>
        </w:rPr>
        <w:t xml:space="preserve">Срок административного ареста </w:t>
      </w:r>
      <w:r w:rsidR="00FD76DA">
        <w:rPr>
          <w:color w:val="262626"/>
          <w:sz w:val="28"/>
          <w:szCs w:val="28"/>
        </w:rPr>
        <w:t>Гимадиеву А.З.</w:t>
      </w:r>
      <w:r w:rsidR="009206BC">
        <w:rPr>
          <w:color w:val="262626"/>
          <w:sz w:val="28"/>
          <w:szCs w:val="28"/>
        </w:rPr>
        <w:t xml:space="preserve"> исчислять </w:t>
      </w:r>
      <w:r w:rsidR="005E4EA4">
        <w:rPr>
          <w:color w:val="262626"/>
          <w:sz w:val="28"/>
          <w:szCs w:val="28"/>
        </w:rPr>
        <w:t xml:space="preserve">с </w:t>
      </w:r>
      <w:r w:rsidRPr="002940AC" w:rsidR="002940AC">
        <w:rPr>
          <w:color w:val="262626"/>
          <w:sz w:val="28"/>
          <w:szCs w:val="28"/>
        </w:rPr>
        <w:t>/ДАННЫЕ ИЗЪЯТЫ/</w:t>
      </w:r>
      <w:r w:rsidRPr="00D64599">
        <w:rPr>
          <w:color w:val="262626"/>
          <w:sz w:val="28"/>
          <w:szCs w:val="28"/>
        </w:rPr>
        <w:t>.</w:t>
      </w:r>
    </w:p>
    <w:p w:rsidR="00AC0229" w:rsidP="00EC32D2">
      <w:pPr>
        <w:ind w:right="12" w:firstLine="540"/>
        <w:jc w:val="both"/>
        <w:rPr>
          <w:sz w:val="28"/>
          <w:szCs w:val="28"/>
        </w:rPr>
      </w:pPr>
      <w:r w:rsidRPr="00680DB7">
        <w:rPr>
          <w:sz w:val="28"/>
          <w:szCs w:val="28"/>
        </w:rPr>
        <w:t xml:space="preserve">Исполнение постановления возложить на ОП № </w:t>
      </w:r>
      <w:r w:rsidR="005F3611">
        <w:rPr>
          <w:sz w:val="28"/>
          <w:szCs w:val="28"/>
        </w:rPr>
        <w:t>8</w:t>
      </w:r>
      <w:r w:rsidRPr="00680DB7">
        <w:rPr>
          <w:sz w:val="28"/>
          <w:szCs w:val="28"/>
        </w:rPr>
        <w:t xml:space="preserve"> «</w:t>
      </w:r>
      <w:r w:rsidR="005F3611">
        <w:rPr>
          <w:sz w:val="28"/>
          <w:szCs w:val="28"/>
        </w:rPr>
        <w:t>Сафиуллина</w:t>
      </w:r>
      <w:r w:rsidRPr="00680DB7">
        <w:rPr>
          <w:sz w:val="28"/>
          <w:szCs w:val="28"/>
        </w:rPr>
        <w:t>» УМВД России по городу Казани, о чем предоставить мировому судье справку об исполнении назначенного наказания.</w:t>
      </w:r>
    </w:p>
    <w:p w:rsidR="00AC0229" w:rsidP="00EC32D2">
      <w:pPr>
        <w:ind w:right="12" w:firstLine="540"/>
        <w:jc w:val="both"/>
        <w:rPr>
          <w:sz w:val="28"/>
          <w:szCs w:val="28"/>
        </w:rPr>
      </w:pPr>
      <w:r w:rsidRPr="0018491A">
        <w:rPr>
          <w:sz w:val="28"/>
          <w:szCs w:val="28"/>
        </w:rPr>
        <w:t>Постановление может быть обжаловано в Приволжский районный суд города Казани Республики Татарстан в течение 10 суток со дня получения копии постановления, через мирового судью.</w:t>
      </w:r>
    </w:p>
    <w:p w:rsidR="00AC0229" w:rsidP="00EC32D2">
      <w:pPr>
        <w:ind w:right="12" w:firstLine="540"/>
        <w:jc w:val="both"/>
        <w:rPr>
          <w:sz w:val="28"/>
          <w:szCs w:val="28"/>
        </w:rPr>
      </w:pPr>
    </w:p>
    <w:p w:rsidR="00AC0229" w:rsidRPr="00CB6D30" w:rsidP="00127B82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AC0229" w:rsidRPr="006A2F86" w:rsidP="00127B82">
      <w:pPr>
        <w:pStyle w:val="BodyText"/>
        <w:ind w:firstLine="567"/>
        <w:rPr>
          <w:sz w:val="28"/>
          <w:szCs w:val="28"/>
        </w:rPr>
      </w:pPr>
      <w:r w:rsidRPr="006A2F86">
        <w:rPr>
          <w:sz w:val="28"/>
          <w:szCs w:val="28"/>
        </w:rPr>
        <w:t>Мировой судья</w:t>
      </w:r>
      <w:r w:rsidRPr="006A2F86">
        <w:rPr>
          <w:sz w:val="28"/>
          <w:szCs w:val="28"/>
        </w:rPr>
        <w:tab/>
      </w:r>
      <w:r w:rsidRPr="006A2F86">
        <w:rPr>
          <w:sz w:val="28"/>
          <w:szCs w:val="28"/>
        </w:rPr>
        <w:tab/>
        <w:t xml:space="preserve">                                              </w:t>
      </w:r>
    </w:p>
    <w:p w:rsidR="00AC0229" w:rsidRPr="00C61276" w:rsidP="00127B82">
      <w:pPr>
        <w:autoSpaceDE w:val="0"/>
        <w:autoSpaceDN w:val="0"/>
        <w:adjustRightInd w:val="0"/>
        <w:ind w:firstLine="540"/>
        <w:jc w:val="both"/>
      </w:pPr>
    </w:p>
    <w:sectPr w:rsidSect="00FD76DA">
      <w:footerReference w:type="default" r:id="rId7"/>
      <w:pgSz w:w="11906" w:h="16838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C0229" w:rsidP="00FF426C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940AC">
      <w:rPr>
        <w:rStyle w:val="PageNumber"/>
        <w:noProof/>
      </w:rPr>
      <w:t>3</w:t>
    </w:r>
    <w:r>
      <w:rPr>
        <w:rStyle w:val="PageNumber"/>
      </w:rPr>
      <w:fldChar w:fldCharType="end"/>
    </w:r>
  </w:p>
  <w:p w:rsidR="00AC0229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1F"/>
    <w:rsid w:val="0000663A"/>
    <w:rsid w:val="000148E9"/>
    <w:rsid w:val="00020281"/>
    <w:rsid w:val="000311A4"/>
    <w:rsid w:val="0006139C"/>
    <w:rsid w:val="00071013"/>
    <w:rsid w:val="00076A69"/>
    <w:rsid w:val="000A3DD5"/>
    <w:rsid w:val="000A3EAC"/>
    <w:rsid w:val="000B34D9"/>
    <w:rsid w:val="000C3AAE"/>
    <w:rsid w:val="000F4B04"/>
    <w:rsid w:val="00106283"/>
    <w:rsid w:val="001141DC"/>
    <w:rsid w:val="00127B82"/>
    <w:rsid w:val="00136052"/>
    <w:rsid w:val="0016734B"/>
    <w:rsid w:val="00170E85"/>
    <w:rsid w:val="001714CA"/>
    <w:rsid w:val="0018491A"/>
    <w:rsid w:val="00185A2A"/>
    <w:rsid w:val="001B24DA"/>
    <w:rsid w:val="001B6523"/>
    <w:rsid w:val="001C260B"/>
    <w:rsid w:val="001E750B"/>
    <w:rsid w:val="001F39A0"/>
    <w:rsid w:val="001F5FA2"/>
    <w:rsid w:val="002124BD"/>
    <w:rsid w:val="00224A0E"/>
    <w:rsid w:val="00224F04"/>
    <w:rsid w:val="002317DD"/>
    <w:rsid w:val="0024007D"/>
    <w:rsid w:val="0025236E"/>
    <w:rsid w:val="00252C1F"/>
    <w:rsid w:val="00253162"/>
    <w:rsid w:val="00267217"/>
    <w:rsid w:val="0027684D"/>
    <w:rsid w:val="002805B9"/>
    <w:rsid w:val="0028690D"/>
    <w:rsid w:val="002869E2"/>
    <w:rsid w:val="002940AC"/>
    <w:rsid w:val="002A1A3A"/>
    <w:rsid w:val="002A572C"/>
    <w:rsid w:val="002B79BB"/>
    <w:rsid w:val="002D1807"/>
    <w:rsid w:val="002D3F0B"/>
    <w:rsid w:val="002D56E7"/>
    <w:rsid w:val="002E0C82"/>
    <w:rsid w:val="00311F72"/>
    <w:rsid w:val="00312103"/>
    <w:rsid w:val="00331540"/>
    <w:rsid w:val="00352E37"/>
    <w:rsid w:val="00355DD5"/>
    <w:rsid w:val="003A16F0"/>
    <w:rsid w:val="003B4DFD"/>
    <w:rsid w:val="003D304B"/>
    <w:rsid w:val="003D6B4F"/>
    <w:rsid w:val="003F2848"/>
    <w:rsid w:val="00410B09"/>
    <w:rsid w:val="00412B51"/>
    <w:rsid w:val="0041486D"/>
    <w:rsid w:val="00430609"/>
    <w:rsid w:val="004326CE"/>
    <w:rsid w:val="00447C9F"/>
    <w:rsid w:val="004502FB"/>
    <w:rsid w:val="00457877"/>
    <w:rsid w:val="004615B3"/>
    <w:rsid w:val="00475374"/>
    <w:rsid w:val="004969D0"/>
    <w:rsid w:val="004A1066"/>
    <w:rsid w:val="004A201A"/>
    <w:rsid w:val="004A763B"/>
    <w:rsid w:val="004C1A73"/>
    <w:rsid w:val="004C207C"/>
    <w:rsid w:val="004C3716"/>
    <w:rsid w:val="004E0F32"/>
    <w:rsid w:val="004E2543"/>
    <w:rsid w:val="00526081"/>
    <w:rsid w:val="00527BF2"/>
    <w:rsid w:val="00532410"/>
    <w:rsid w:val="00535B7C"/>
    <w:rsid w:val="005532E9"/>
    <w:rsid w:val="00556611"/>
    <w:rsid w:val="00592EE5"/>
    <w:rsid w:val="0059496D"/>
    <w:rsid w:val="00596708"/>
    <w:rsid w:val="005A6788"/>
    <w:rsid w:val="005A7746"/>
    <w:rsid w:val="005E21BD"/>
    <w:rsid w:val="005E4EA4"/>
    <w:rsid w:val="005F3611"/>
    <w:rsid w:val="006049D6"/>
    <w:rsid w:val="0062133E"/>
    <w:rsid w:val="006254DB"/>
    <w:rsid w:val="00631175"/>
    <w:rsid w:val="006314BE"/>
    <w:rsid w:val="00633C00"/>
    <w:rsid w:val="006422DD"/>
    <w:rsid w:val="0064688B"/>
    <w:rsid w:val="006525BD"/>
    <w:rsid w:val="00655975"/>
    <w:rsid w:val="006569D9"/>
    <w:rsid w:val="006610BF"/>
    <w:rsid w:val="00665F4D"/>
    <w:rsid w:val="00674668"/>
    <w:rsid w:val="00680DB7"/>
    <w:rsid w:val="00680FA7"/>
    <w:rsid w:val="00690DD0"/>
    <w:rsid w:val="006A2F86"/>
    <w:rsid w:val="006A6F4D"/>
    <w:rsid w:val="006C08E9"/>
    <w:rsid w:val="006D3425"/>
    <w:rsid w:val="006E54D8"/>
    <w:rsid w:val="006E6704"/>
    <w:rsid w:val="007171FC"/>
    <w:rsid w:val="00720D27"/>
    <w:rsid w:val="00721020"/>
    <w:rsid w:val="00736E57"/>
    <w:rsid w:val="00742BC4"/>
    <w:rsid w:val="00763B03"/>
    <w:rsid w:val="00785D6E"/>
    <w:rsid w:val="007B41CA"/>
    <w:rsid w:val="007D2654"/>
    <w:rsid w:val="007F3C9E"/>
    <w:rsid w:val="007F42A8"/>
    <w:rsid w:val="00806533"/>
    <w:rsid w:val="008067D7"/>
    <w:rsid w:val="0081014D"/>
    <w:rsid w:val="00832B82"/>
    <w:rsid w:val="00844DC2"/>
    <w:rsid w:val="00845927"/>
    <w:rsid w:val="00854B22"/>
    <w:rsid w:val="00866890"/>
    <w:rsid w:val="008A2625"/>
    <w:rsid w:val="008B31F9"/>
    <w:rsid w:val="008B388B"/>
    <w:rsid w:val="008B38C8"/>
    <w:rsid w:val="008E1697"/>
    <w:rsid w:val="008F05C2"/>
    <w:rsid w:val="009206BC"/>
    <w:rsid w:val="009219ED"/>
    <w:rsid w:val="00925264"/>
    <w:rsid w:val="009310A6"/>
    <w:rsid w:val="00931ABE"/>
    <w:rsid w:val="0093411D"/>
    <w:rsid w:val="00934DEF"/>
    <w:rsid w:val="00934F5E"/>
    <w:rsid w:val="00945EC5"/>
    <w:rsid w:val="0095430B"/>
    <w:rsid w:val="009756DA"/>
    <w:rsid w:val="009862FA"/>
    <w:rsid w:val="00991ABA"/>
    <w:rsid w:val="00997522"/>
    <w:rsid w:val="009A78F9"/>
    <w:rsid w:val="009B641B"/>
    <w:rsid w:val="009D647C"/>
    <w:rsid w:val="009E4F93"/>
    <w:rsid w:val="009E6DC2"/>
    <w:rsid w:val="009E7635"/>
    <w:rsid w:val="009F145A"/>
    <w:rsid w:val="009F2ACA"/>
    <w:rsid w:val="00A05905"/>
    <w:rsid w:val="00A07365"/>
    <w:rsid w:val="00A129EE"/>
    <w:rsid w:val="00A35DD1"/>
    <w:rsid w:val="00A56869"/>
    <w:rsid w:val="00A6129A"/>
    <w:rsid w:val="00A720AD"/>
    <w:rsid w:val="00A77450"/>
    <w:rsid w:val="00AA2F1A"/>
    <w:rsid w:val="00AA4A32"/>
    <w:rsid w:val="00AA56B6"/>
    <w:rsid w:val="00AC0229"/>
    <w:rsid w:val="00AD5A40"/>
    <w:rsid w:val="00AE0A80"/>
    <w:rsid w:val="00AE3039"/>
    <w:rsid w:val="00AF2BE6"/>
    <w:rsid w:val="00AF7507"/>
    <w:rsid w:val="00B323D9"/>
    <w:rsid w:val="00B51A4E"/>
    <w:rsid w:val="00B523A2"/>
    <w:rsid w:val="00B664AE"/>
    <w:rsid w:val="00B72180"/>
    <w:rsid w:val="00B97B7A"/>
    <w:rsid w:val="00BA3C71"/>
    <w:rsid w:val="00BA5284"/>
    <w:rsid w:val="00BB08D7"/>
    <w:rsid w:val="00BC346A"/>
    <w:rsid w:val="00BD24D0"/>
    <w:rsid w:val="00BD6160"/>
    <w:rsid w:val="00BE4FF2"/>
    <w:rsid w:val="00BF1AEA"/>
    <w:rsid w:val="00C56A6B"/>
    <w:rsid w:val="00C61276"/>
    <w:rsid w:val="00C72FA8"/>
    <w:rsid w:val="00C73BB2"/>
    <w:rsid w:val="00C74F1C"/>
    <w:rsid w:val="00C94740"/>
    <w:rsid w:val="00CB4948"/>
    <w:rsid w:val="00CB6D30"/>
    <w:rsid w:val="00CB7B01"/>
    <w:rsid w:val="00CC5EE4"/>
    <w:rsid w:val="00CD16C1"/>
    <w:rsid w:val="00CD5CCA"/>
    <w:rsid w:val="00CE17E0"/>
    <w:rsid w:val="00CF5539"/>
    <w:rsid w:val="00D368D2"/>
    <w:rsid w:val="00D43A2F"/>
    <w:rsid w:val="00D47ED1"/>
    <w:rsid w:val="00D6115E"/>
    <w:rsid w:val="00D63BBE"/>
    <w:rsid w:val="00D64599"/>
    <w:rsid w:val="00D65FF1"/>
    <w:rsid w:val="00D737CA"/>
    <w:rsid w:val="00D979A5"/>
    <w:rsid w:val="00DB3894"/>
    <w:rsid w:val="00DB5368"/>
    <w:rsid w:val="00DC67A4"/>
    <w:rsid w:val="00DE238E"/>
    <w:rsid w:val="00E00B78"/>
    <w:rsid w:val="00E215C6"/>
    <w:rsid w:val="00E220EC"/>
    <w:rsid w:val="00E311FA"/>
    <w:rsid w:val="00E31FC1"/>
    <w:rsid w:val="00E3225F"/>
    <w:rsid w:val="00E32B6D"/>
    <w:rsid w:val="00E51F87"/>
    <w:rsid w:val="00E60C6F"/>
    <w:rsid w:val="00E62178"/>
    <w:rsid w:val="00E63A16"/>
    <w:rsid w:val="00E65416"/>
    <w:rsid w:val="00E87794"/>
    <w:rsid w:val="00E94EA1"/>
    <w:rsid w:val="00EC2D23"/>
    <w:rsid w:val="00EC32D2"/>
    <w:rsid w:val="00ED5742"/>
    <w:rsid w:val="00EE2800"/>
    <w:rsid w:val="00F020AD"/>
    <w:rsid w:val="00F039D0"/>
    <w:rsid w:val="00F07E9B"/>
    <w:rsid w:val="00F14801"/>
    <w:rsid w:val="00F42C0D"/>
    <w:rsid w:val="00F56DF2"/>
    <w:rsid w:val="00F727FB"/>
    <w:rsid w:val="00F77E1D"/>
    <w:rsid w:val="00F81B9B"/>
    <w:rsid w:val="00F906B7"/>
    <w:rsid w:val="00FB0669"/>
    <w:rsid w:val="00FD76DA"/>
    <w:rsid w:val="00FF3729"/>
    <w:rsid w:val="00FF426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AF1FFF27-B82D-4504-973A-18F80CE0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C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252C1F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0F4B04"/>
    <w:rPr>
      <w:rFonts w:ascii="Cambria" w:hAnsi="Cambria" w:cs="Cambria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a0"/>
    <w:uiPriority w:val="99"/>
    <w:rsid w:val="00252C1F"/>
    <w:pPr>
      <w:ind w:firstLine="851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0F4B04"/>
    <w:rPr>
      <w:sz w:val="24"/>
      <w:szCs w:val="24"/>
    </w:rPr>
  </w:style>
  <w:style w:type="paragraph" w:styleId="BodyText">
    <w:name w:val="Body Text"/>
    <w:basedOn w:val="Normal"/>
    <w:link w:val="a1"/>
    <w:uiPriority w:val="99"/>
    <w:rsid w:val="00252C1F"/>
    <w:pPr>
      <w:jc w:val="both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locked/>
    <w:rsid w:val="000F4B04"/>
    <w:rPr>
      <w:sz w:val="24"/>
      <w:szCs w:val="24"/>
    </w:rPr>
  </w:style>
  <w:style w:type="paragraph" w:styleId="BodyTextIndent3">
    <w:name w:val="Body Text Indent 3"/>
    <w:basedOn w:val="Normal"/>
    <w:link w:val="3"/>
    <w:uiPriority w:val="99"/>
    <w:rsid w:val="00252C1F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0F4B04"/>
    <w:rPr>
      <w:sz w:val="16"/>
      <w:szCs w:val="16"/>
    </w:rPr>
  </w:style>
  <w:style w:type="paragraph" w:styleId="BodyTextIndent2">
    <w:name w:val="Body Text Indent 2"/>
    <w:basedOn w:val="Normal"/>
    <w:link w:val="2"/>
    <w:uiPriority w:val="99"/>
    <w:rsid w:val="0002028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0F4B04"/>
    <w:rPr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rsid w:val="003A16F0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0F4B04"/>
    <w:rPr>
      <w:sz w:val="2"/>
      <w:szCs w:val="2"/>
    </w:rPr>
  </w:style>
  <w:style w:type="paragraph" w:customStyle="1" w:styleId="1">
    <w:name w:val="Знак Знак Знак Знак Знак Знак1 Знак Знак Знак"/>
    <w:basedOn w:val="Normal"/>
    <w:uiPriority w:val="99"/>
    <w:rsid w:val="006569D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B34D9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заголовок 1"/>
    <w:basedOn w:val="Normal"/>
    <w:next w:val="Normal"/>
    <w:uiPriority w:val="99"/>
    <w:rsid w:val="00C61276"/>
    <w:pPr>
      <w:keepNext/>
      <w:widowControl w:val="0"/>
      <w:ind w:firstLine="851"/>
      <w:jc w:val="both"/>
    </w:pPr>
  </w:style>
  <w:style w:type="paragraph" w:styleId="Footer">
    <w:name w:val="footer"/>
    <w:basedOn w:val="Normal"/>
    <w:link w:val="a3"/>
    <w:uiPriority w:val="99"/>
    <w:rsid w:val="005A7746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locked/>
    <w:rsid w:val="000F4B04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5A7746"/>
  </w:style>
  <w:style w:type="paragraph" w:customStyle="1" w:styleId="31">
    <w:name w:val="Основной текст с отступом 31"/>
    <w:basedOn w:val="Normal"/>
    <w:uiPriority w:val="99"/>
    <w:rsid w:val="00EC32D2"/>
    <w:pPr>
      <w:widowControl w:val="0"/>
      <w:suppressAutoHyphens/>
      <w:spacing w:after="120"/>
      <w:ind w:left="283"/>
    </w:pPr>
    <w:rPr>
      <w:rFonts w:ascii="Arial" w:eastAsia="SimSun" w:hAnsi="Arial" w:cs="Arial"/>
      <w:kern w:val="2"/>
      <w:sz w:val="16"/>
      <w:szCs w:val="16"/>
      <w:lang w:eastAsia="hi-IN" w:bidi="hi-IN"/>
    </w:rPr>
  </w:style>
  <w:style w:type="paragraph" w:customStyle="1" w:styleId="11">
    <w:name w:val="Знак Знак1"/>
    <w:basedOn w:val="Normal"/>
    <w:uiPriority w:val="99"/>
    <w:rsid w:val="00127B8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005B9BDC4F124E3BD8E42C93C09BBB5F96E73FE97996283B08BAB38E7643560DF9EF1FFE301a4bEF" TargetMode="External" /><Relationship Id="rId5" Type="http://schemas.openxmlformats.org/officeDocument/2006/relationships/hyperlink" Target="consultantplus://offline/ref=A005B9BDC4F124E3BD8E42C93C09BBB5F96E73FE97996283B08BAB38E7643560DF9EF1FFE706a4bAF" TargetMode="External" /><Relationship Id="rId6" Type="http://schemas.openxmlformats.org/officeDocument/2006/relationships/hyperlink" Target="consultantplus://offline/ref=FE5A2663E88864F8A70FACE91AEFC428D5C8C8AFB2E5AFB409B3A17688DDC56B8AD83FD90C601B5CADN7L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