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70A" w:rsidP="00AA2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№5-432/2022</w:t>
      </w:r>
    </w:p>
    <w:p w:rsidR="00AA270A" w:rsidP="00AA27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0134-01-2022-001104-28</w:t>
      </w:r>
    </w:p>
    <w:p w:rsidR="00AA270A" w:rsidP="00AA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A270A" w:rsidP="00AA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A270A" w:rsidP="00AA27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28  июня   2021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AA270A" w:rsidP="00AA27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A270A" w:rsidP="00AA2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EF253A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AA270A" w:rsidP="00AA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A270A" w:rsidP="00AA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A270A" w:rsidP="00AA270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 w:rsidRPr="00EF253A">
        <w:rPr>
          <w:rFonts w:ascii="Times New Roman" w:hAnsi="Times New Roman"/>
          <w:color w:val="000000"/>
          <w:sz w:val="27"/>
          <w:szCs w:val="27"/>
        </w:rPr>
        <w:t xml:space="preserve">ДАННЫЕ </w:t>
      </w:r>
      <w:r w:rsidRPr="00EF253A">
        <w:rPr>
          <w:rFonts w:ascii="Times New Roman" w:hAnsi="Times New Roman"/>
          <w:color w:val="000000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следует, что Г.М. Бармин  не оплатил в течение 60 дней со дня вступления в законную силу постановления по делу об административном</w:t>
      </w:r>
      <w:r>
        <w:rPr>
          <w:rFonts w:ascii="Times New Roman" w:hAnsi="Times New Roman"/>
          <w:color w:val="000000"/>
          <w:sz w:val="27"/>
          <w:szCs w:val="27"/>
        </w:rPr>
        <w:t xml:space="preserve"> правонарушении от 03 марта 2022 года административный штраф в размере 7500  рублей.</w:t>
      </w:r>
    </w:p>
    <w:p w:rsidR="00AA270A" w:rsidP="00AA270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Г.М. Бармин  в судебном заседании вину  признал, пояснил, что нет возможности.</w:t>
      </w:r>
    </w:p>
    <w:p w:rsidR="00AA270A" w:rsidP="00AA2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Частью 1 статьи 20.25 Кодекса Российской Федерации об административных правонарушениях преду</w:t>
      </w:r>
      <w:r>
        <w:rPr>
          <w:rFonts w:ascii="Times New Roman" w:hAnsi="Times New Roman"/>
          <w:color w:val="000000"/>
          <w:sz w:val="27"/>
          <w:szCs w:val="27"/>
        </w:rPr>
        <w:t>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AA270A" w:rsidP="00AA270A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</w:t>
      </w:r>
      <w:r>
        <w:rPr>
          <w:color w:val="00000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270A" w:rsidP="00AA27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AA270A" w:rsidP="00AA2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30.3 Кодекса Российской Федерации об административных правонарушени</w:t>
      </w:r>
      <w:r>
        <w:rPr>
          <w:rFonts w:ascii="Times New Roman" w:hAnsi="Times New Roman"/>
          <w:color w:val="000000"/>
          <w:sz w:val="27"/>
          <w:szCs w:val="27"/>
        </w:rPr>
        <w:t>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A270A" w:rsidP="00AA270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 делу установлено, что Г.М. Бармин  не оплатил в течение 60 дней со дня вступления в законну</w:t>
      </w:r>
      <w:r>
        <w:rPr>
          <w:rFonts w:ascii="Times New Roman" w:hAnsi="Times New Roman"/>
          <w:color w:val="000000"/>
          <w:sz w:val="27"/>
          <w:szCs w:val="27"/>
        </w:rPr>
        <w:t>ю силу постановления по делу об административном правонарушении от 03 марта 2022 года административный штраф в размере 7500  рублей.  Отсрочка и рассрочка уплаты штрафа по указанному постановлению не предоставлялись.</w:t>
      </w:r>
    </w:p>
    <w:p w:rsidR="00AA270A" w:rsidP="00AA27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правонарушения и</w:t>
      </w:r>
      <w:r>
        <w:rPr>
          <w:rFonts w:ascii="Times New Roman" w:hAnsi="Times New Roman"/>
          <w:color w:val="000000"/>
          <w:sz w:val="27"/>
          <w:szCs w:val="27"/>
        </w:rPr>
        <w:t xml:space="preserve"> виновность Г.М. Бармина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Г.М. Барминым </w:t>
      </w:r>
      <w:r>
        <w:rPr>
          <w:rFonts w:ascii="Times New Roman" w:hAnsi="Times New Roman"/>
          <w:sz w:val="27"/>
          <w:szCs w:val="27"/>
        </w:rPr>
        <w:t>административного правонарушения; рапортом И.В. Харьковой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постановлением о возбуждении исполнительного производства, постановлением </w:t>
      </w:r>
      <w:r w:rsidRPr="00EF253A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и другими материалами дела. </w:t>
      </w:r>
    </w:p>
    <w:p w:rsidR="00AA270A" w:rsidP="00AA2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AA270A" w:rsidP="00AA2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судья, оценив </w:t>
      </w:r>
      <w:r>
        <w:rPr>
          <w:rFonts w:ascii="Times New Roman" w:hAnsi="Times New Roman"/>
          <w:color w:val="000000"/>
          <w:sz w:val="27"/>
          <w:szCs w:val="27"/>
        </w:rPr>
        <w:t>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Г.М. Бармина установленной и квалифицирует его бездействие по части 1 статьи 20.25 Кодекса Российско</w:t>
      </w:r>
      <w:r>
        <w:rPr>
          <w:rFonts w:ascii="Times New Roman" w:hAnsi="Times New Roman"/>
          <w:color w:val="000000"/>
          <w:sz w:val="27"/>
          <w:szCs w:val="27"/>
        </w:rPr>
        <w:t>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A270A" w:rsidP="00AA270A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характе</w:t>
      </w:r>
      <w:r>
        <w:rPr>
          <w:rFonts w:ascii="Times New Roman" w:hAnsi="Times New Roman"/>
          <w:color w:val="000000"/>
          <w:sz w:val="27"/>
          <w:szCs w:val="27"/>
        </w:rPr>
        <w:t>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наказание не исполнено, штраф не оплачен; личность виновного и</w:t>
      </w:r>
      <w:r>
        <w:rPr>
          <w:rFonts w:ascii="Times New Roman" w:hAnsi="Times New Roman"/>
          <w:color w:val="000000"/>
          <w:sz w:val="27"/>
          <w:szCs w:val="27"/>
        </w:rPr>
        <w:t xml:space="preserve"> его имущественное положение; </w:t>
      </w:r>
      <w:r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ответственность, - признание вины, раскаяние, состояние здоровья Г.М. Бармина и его близких родственников.</w:t>
      </w:r>
      <w:r w:rsidRPr="00FC7293">
        <w:rPr>
          <w:rFonts w:ascii="Times New Roman" w:hAnsi="Times New Roman" w:cs="Times New Roman"/>
          <w:sz w:val="28"/>
          <w:szCs w:val="28"/>
        </w:rPr>
        <w:t xml:space="preserve"> </w:t>
      </w:r>
      <w:r w:rsidRPr="006A23B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</w:t>
      </w:r>
      <w:r w:rsidRPr="006A23B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AA270A" w:rsidP="00AA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AA270A" w:rsidP="00AA27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руководствуясь стать</w:t>
      </w:r>
      <w:r>
        <w:rPr>
          <w:rFonts w:ascii="Times New Roman" w:hAnsi="Times New Roman"/>
          <w:color w:val="000000"/>
          <w:sz w:val="27"/>
          <w:szCs w:val="27"/>
        </w:rPr>
        <w:t>ями 29.10, 29.11 Кодекса Российской Федерации об административных правонарушениях, мировой судья</w:t>
      </w:r>
    </w:p>
    <w:p w:rsidR="00AA270A" w:rsidP="00AA27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270A" w:rsidP="00AA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A270A" w:rsidP="00AA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A270A" w:rsidP="00AA27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 5  суток.</w:t>
      </w:r>
    </w:p>
    <w:p w:rsidR="00AA270A" w:rsidP="00AA270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10   часов   00   мину</w:t>
      </w:r>
      <w:r>
        <w:rPr>
          <w:rFonts w:ascii="Times New Roman" w:hAnsi="Times New Roman" w:cs="Times New Roman"/>
          <w:sz w:val="27"/>
          <w:szCs w:val="27"/>
        </w:rPr>
        <w:t>т  28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AA270A" w:rsidP="00AA27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AA270A" w:rsidP="00AA2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        Р.Х. Каримов</w:t>
      </w:r>
    </w:p>
    <w:p w:rsidR="00AA270A" w:rsidP="00AA2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AA270A" w:rsidP="00AA2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  Р.Х. Каримов</w:t>
      </w:r>
    </w:p>
    <w:p w:rsidR="00B614DC" w:rsidP="00AA2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30"/>
    <w:rsid w:val="006A23B1"/>
    <w:rsid w:val="00AA270A"/>
    <w:rsid w:val="00B614DC"/>
    <w:rsid w:val="00EF253A"/>
    <w:rsid w:val="00F1536A"/>
    <w:rsid w:val="00F73030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0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70A"/>
    <w:rPr>
      <w:color w:val="0000FF"/>
      <w:u w:val="single"/>
    </w:rPr>
  </w:style>
  <w:style w:type="paragraph" w:customStyle="1" w:styleId="ConsNormal">
    <w:name w:val="ConsNormal"/>
    <w:rsid w:val="00AA27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A2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