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03E2" w:rsidRPr="005803E2" w:rsidP="005803E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Дело №5-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/4/2022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16</w:t>
      </w:r>
      <w:r w:rsidRPr="005803E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-01-2022-</w:t>
      </w:r>
      <w:r w:rsidR="00451388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0015</w:t>
      </w:r>
      <w:r w:rsidR="00620596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16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-</w:t>
      </w:r>
      <w:r w:rsidR="00620596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95</w:t>
      </w:r>
    </w:p>
    <w:p w:rsidR="005803E2" w:rsidRPr="005803E2" w:rsidP="005803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2</w:t>
      </w:r>
      <w:r w:rsidR="00524189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>8</w:t>
      </w:r>
      <w:r w:rsidRPr="005803E2">
        <w:rPr>
          <w:rFonts w:ascii="Times New Roman" w:eastAsia="Times New Roman" w:hAnsi="Times New Roman" w:cs="Times New Roman"/>
          <w:color w:val="943634"/>
          <w:sz w:val="28"/>
          <w:szCs w:val="28"/>
          <w:lang w:eastAsia="ru-RU"/>
        </w:rPr>
        <w:t xml:space="preserve"> июня 2022  года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 Набережные Челны РТ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3E2" w:rsidRPr="005803E2" w:rsidP="005803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Исполняющий обязанности мирового судьи судебного участка №4 по судебному району города Набережные Челны Республики Татарстан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рассмотрев дело об административном правонарушении по статье 19.7 Кодекса Российской Федерации об административных правонарушениях в отношении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r w:rsidR="0060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«данные изъяты»</w:t>
      </w:r>
    </w:p>
    <w:p w:rsidR="005803E2" w:rsidRPr="005803E2" w:rsidP="005803E2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 И.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524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директором ООО «</w:t>
      </w:r>
      <w:r w:rsidR="006001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», расположенного по адресу: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Набережные Челны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0016E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</w:t>
      </w:r>
      <w:r w:rsidR="00C22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представил в инспекцию Федеральной налоговой службы по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Набережные Челны Республики Татарстан упрощенную бухгалтерскую отчетность за 2021 год в установленный срок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 марта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года.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 не явился.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 полагает возможным рассмотреть дело в его отсутствие.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статьи 19.7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исключением случаев, предусмотренных </w:t>
      </w:r>
      <w:hyperlink r:id="rId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6.16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2 статьи 6.31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частями 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hyperlink r:id="rId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4 статьи 8.28.1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статьей 8.32.1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8.49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5 статьи 14.5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4 статьи 14.28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14.46.2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19.7.2-1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19.7.5-1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19.7.5-2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2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частью 1 статьи 19.7.5-4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3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статьями 19.7.7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5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19.7.9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6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19.7.12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7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19.7.14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9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19.7.15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0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31" w:history="1">
        <w:r w:rsidRPr="005803E2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19.8.3</w:t>
        </w:r>
      </w:hyperlink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Кодекса, - влечет предупреждение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Исследовав материалы дела, суд считает вину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установленной исходя из совокупности следующих доказательств: протокола об административном правонарушении от 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.05.2022 № 16502210</w:t>
      </w:r>
      <w:r w:rsidR="00620596">
        <w:rPr>
          <w:rFonts w:ascii="Times New Roman" w:eastAsia="Times New Roman" w:hAnsi="Times New Roman" w:cs="Times New Roman"/>
          <w:sz w:val="28"/>
          <w:szCs w:val="28"/>
          <w:lang w:eastAsia="ru-RU"/>
        </w:rPr>
        <w:t>500953400002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(л.д.1), копией уведомления, копией реестра отправки писем, выпиской из ЕГРЮЛ, другими материалами по делу.</w:t>
      </w:r>
    </w:p>
    <w:p w:rsidR="005803E2" w:rsidRPr="005803E2" w:rsidP="005803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Действия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 квалифицированы по статье 19.7 Кодека Российской Федерации об административных правонарушениях как непредставление в орган, осуществляющий государственный надзор, информации, представление которой предусмотрено законом и необходимо для осуществления этим органом его законной деятельности.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 назначении наказания суд руководствуется общими правилами назначения наказания, предусмотренные статьей 4.1 Кодекса Российской Федерации об административных правонарушениях, учитывает характер совершенного правонарушения, личность виновного.      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Сведения о привлечении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И.А. 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к административной ответственности не представлены.    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Обстоятельств,  смягчающих и отягчающих административную ответственность,  судом  не установлено.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 учетом изложенных обстоятельств, суд полагает возможным назначить наказание в виде предупреждения.</w:t>
      </w:r>
    </w:p>
    <w:p w:rsidR="005803E2" w:rsidRPr="005803E2" w:rsidP="005803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29.9, 29.10 Кодека Российской Федерации  об административных правонарушениях, мировой судья</w:t>
      </w:r>
    </w:p>
    <w:p w:rsidR="005803E2" w:rsidRPr="005803E2" w:rsidP="005803E2">
      <w:pPr>
        <w:spacing w:after="120" w:line="240" w:lineRule="auto"/>
        <w:ind w:left="283"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03E2" w:rsidRPr="005803E2" w:rsidP="005803E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признать </w:t>
      </w:r>
      <w:r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Волкова </w:t>
      </w:r>
      <w:r w:rsidR="0060016E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5803E2" w:rsidR="004513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статьей 19.7 Кодекса Российской Федерации об административных правонарушениях, и назначить ему наказание в виде предупреждения.</w:t>
      </w:r>
    </w:p>
    <w:p w:rsidR="005803E2" w:rsidRPr="005803E2" w:rsidP="005803E2">
      <w:pPr>
        <w:spacing w:after="12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Набережночелнинский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суд РТ в течение 10 суток со дня его вручения или получения копии постановления.</w:t>
      </w:r>
    </w:p>
    <w:p w:rsidR="005803E2" w:rsidRPr="00620596" w:rsidP="005803E2">
      <w:pPr>
        <w:spacing w:after="120" w:line="240" w:lineRule="auto"/>
        <w:ind w:left="283" w:firstLine="540"/>
        <w:jc w:val="both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620596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Копия.</w:t>
      </w:r>
    </w:p>
    <w:p w:rsidR="005803E2" w:rsidRPr="005803E2" w:rsidP="005803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А.А. </w:t>
      </w:r>
      <w:r w:rsidRPr="005803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Шафигуллина</w:t>
      </w:r>
    </w:p>
    <w:p w:rsidR="0074044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59C"/>
    <w:rsid w:val="00451388"/>
    <w:rsid w:val="00524189"/>
    <w:rsid w:val="005803E2"/>
    <w:rsid w:val="0060016E"/>
    <w:rsid w:val="00620596"/>
    <w:rsid w:val="00740447"/>
    <w:rsid w:val="00B6659C"/>
    <w:rsid w:val="00C22E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42A23812B8C6ED9B49BCD99A86AC97AB67F8E9C6817AAE9FE8F7B3D5202F898A5026AE480C7DDFC0D8F40289A679D0B0EB8EF11F838N07BE" TargetMode="External" /><Relationship Id="rId11" Type="http://schemas.openxmlformats.org/officeDocument/2006/relationships/hyperlink" Target="consultantplus://offline/ref=D42A23812B8C6ED9B49BCD99A86AC97AB67F8E9C6817AAE9FE8F7B3D5202F898A5026AEB8ACADAFC0D8F40289A679D0B0EB8EF11F838N07BE" TargetMode="External" /><Relationship Id="rId12" Type="http://schemas.openxmlformats.org/officeDocument/2006/relationships/hyperlink" Target="consultantplus://offline/ref=D42A23812B8C6ED9B49BCD99A86AC97AB67F8E9C6817AAE9FE8F7B3D5202F898A5026AEE88C4D6FC0D8F40289A679D0B0EB8EF11F838N07BE" TargetMode="External" /><Relationship Id="rId13" Type="http://schemas.openxmlformats.org/officeDocument/2006/relationships/hyperlink" Target="consultantplus://offline/ref=D42A23812B8C6ED9B49BCD99A86AC97AB67F8E9C6817AAE9FE8F7B3D5202F898A5026AEB80C4D7FC0D8F40289A679D0B0EB8EF11F838N07BE" TargetMode="External" /><Relationship Id="rId14" Type="http://schemas.openxmlformats.org/officeDocument/2006/relationships/hyperlink" Target="consultantplus://offline/ref=D42A23812B8C6ED9B49BCD99A86AC97AB67F8E9C6817AAE9FE8F7B3D5202F898A5026AEB80CBD5A3089A51709660851508A0F313FAN378E" TargetMode="External" /><Relationship Id="rId15" Type="http://schemas.openxmlformats.org/officeDocument/2006/relationships/hyperlink" Target="consultantplus://offline/ref=D42A23812B8C6ED9B49BCD99A86AC97AB67F8E9C6817AAE9FE8F7B3D5202F898A5026AED88C6DDFC0D8F40289A679D0B0EB8EF11F838N07BE" TargetMode="External" /><Relationship Id="rId16" Type="http://schemas.openxmlformats.org/officeDocument/2006/relationships/hyperlink" Target="consultantplus://offline/ref=D42A23812B8C6ED9B49BCD99A86AC97AB67F8E9C6817AAE9FE8F7B3D5202F898A5026AE98AC4DAFC0D8F40289A679D0B0EB8EF11F838N07BE" TargetMode="External" /><Relationship Id="rId17" Type="http://schemas.openxmlformats.org/officeDocument/2006/relationships/hyperlink" Target="consultantplus://offline/ref=D42A23812B8C6ED9B49BCD99A86AC97AB67F8E9C6817AAE9FE8F7B3D5202F898A5026AED8ACADDFC0D8F40289A679D0B0EB8EF11F838N07BE" TargetMode="External" /><Relationship Id="rId18" Type="http://schemas.openxmlformats.org/officeDocument/2006/relationships/hyperlink" Target="consultantplus://offline/ref=D42A23812B8C6ED9B49BCD99A86AC97AB67F8E9C6817AAE9FE8F7B3D5202F898A5026AEE89C5DBFC0D8F40289A679D0B0EB8EF11F838N07BE" TargetMode="External" /><Relationship Id="rId19" Type="http://schemas.openxmlformats.org/officeDocument/2006/relationships/hyperlink" Target="consultantplus://offline/ref=D42A23812B8C6ED9B49BCD99A86AC97AB67F8E9C6817AAE9FE8F7B3D5202F898A5026AEE8AC0DEFC0D8F40289A679D0B0EB8EF11F838N07BE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42A23812B8C6ED9B49BCD99A86AC97AB67F8E9C6817AAE9FE8F7B3D5202F898A5026AEF80C3DFFC0D8F40289A679D0B0EB8EF11F838N07BE" TargetMode="External" /><Relationship Id="rId21" Type="http://schemas.openxmlformats.org/officeDocument/2006/relationships/hyperlink" Target="consultantplus://offline/ref=D42A23812B8C6ED9B49BCD99A86AC97AB67F8E9C6817AAE9FE8F7B3D5202F898A5026AE58BC2DAFC0D8F40289A679D0B0EB8EF11F838N07BE" TargetMode="External" /><Relationship Id="rId22" Type="http://schemas.openxmlformats.org/officeDocument/2006/relationships/hyperlink" Target="consultantplus://offline/ref=D42A23812B8C6ED9B49BCD99A86AC97AB67F8E9C6817AAE9FE8F7B3D5202F898A5026AE58BC1DCFC0D8F40289A679D0B0EB8EF11F838N07BE" TargetMode="External" /><Relationship Id="rId23" Type="http://schemas.openxmlformats.org/officeDocument/2006/relationships/hyperlink" Target="consultantplus://offline/ref=D42A23812B8C6ED9B49BCD99A86AC97AB67F8E9C6817AAE9FE8F7B3D5202F898A5026AEF80C2D8FC0D8F40289A679D0B0EB8EF11F838N07BE" TargetMode="External" /><Relationship Id="rId24" Type="http://schemas.openxmlformats.org/officeDocument/2006/relationships/hyperlink" Target="consultantplus://offline/ref=D42A23812B8C6ED9B49BCD99A86AC97AB67F8E9C6817AAE9FE8F7B3D5202F898A5026AE88FC3DCFC0D8F40289A679D0B0EB8EF11F838N07BE" TargetMode="External" /><Relationship Id="rId25" Type="http://schemas.openxmlformats.org/officeDocument/2006/relationships/hyperlink" Target="consultantplus://offline/ref=D42A23812B8C6ED9B49BCD99A86AC97AB67F8E9C6817AAE9FE8F7B3D5202F898A5026AE988CAD7FC0D8F40289A679D0B0EB8EF11F838N07BE" TargetMode="External" /><Relationship Id="rId26" Type="http://schemas.openxmlformats.org/officeDocument/2006/relationships/hyperlink" Target="consultantplus://offline/ref=D42A23812B8C6ED9B49BCD99A86AC97AB67F8E9C6817AAE9FE8F7B3D5202F898A5026AEA8FC7D9FC0D8F40289A679D0B0EB8EF11F838N07BE" TargetMode="External" /><Relationship Id="rId27" Type="http://schemas.openxmlformats.org/officeDocument/2006/relationships/hyperlink" Target="consultantplus://offline/ref=D42A23812B8C6ED9B49BCD99A86AC97AB67F8E9C6817AAE9FE8F7B3D5202F898A5026AEB8EC1DCFC0D8F40289A679D0B0EB8EF11F838N07BE" TargetMode="External" /><Relationship Id="rId28" Type="http://schemas.openxmlformats.org/officeDocument/2006/relationships/hyperlink" Target="consultantplus://offline/ref=D42A23812B8C6ED9B49BCD99A86AC97AB67F8E9C6817AAE9FE8F7B3D5202F898A5026AE489C6D9FC0D8F40289A679D0B0EB8EF11F838N07BE" TargetMode="External" /><Relationship Id="rId29" Type="http://schemas.openxmlformats.org/officeDocument/2006/relationships/hyperlink" Target="consultantplus://offline/ref=D42A23812B8C6ED9B49BCD99A86AC97AB67F8E9C6817AAE9FE8F7B3D5202F898A5026AE58CCADDFC0D8F40289A679D0B0EB8EF11F838N07BE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D42A23812B8C6ED9B49BCD99A86AC97AB67F8E9C6817AAE9FE8F7B3D5202F898A5026AED88C2D8F55ED5502CD333961408A0F115E6380975N673E" TargetMode="External" /><Relationship Id="rId31" Type="http://schemas.openxmlformats.org/officeDocument/2006/relationships/hyperlink" Target="consultantplus://offline/ref=D42A23812B8C6ED9B49BCD99A86AC97AB67F8E9C6817AAE9FE8F7B3D5202F898A5026AE98CC1D9FC0D8F40289A679D0B0EB8EF11F838N07BE" TargetMode="External" /><Relationship Id="rId32" Type="http://schemas.openxmlformats.org/officeDocument/2006/relationships/theme" Target="theme/theme1.xml" /><Relationship Id="rId33" Type="http://schemas.openxmlformats.org/officeDocument/2006/relationships/styles" Target="styles.xml" /><Relationship Id="rId4" Type="http://schemas.openxmlformats.org/officeDocument/2006/relationships/hyperlink" Target="consultantplus://offline/ref=D42A23812B8C6ED9B49BCD99A86AC97AB67F8E9C6817AAE9FE8F7B3D5202F898A5026AEF8FC6DEFC0D8F40289A679D0B0EB8EF11F838N07BE" TargetMode="External" /><Relationship Id="rId5" Type="http://schemas.openxmlformats.org/officeDocument/2006/relationships/hyperlink" Target="consultantplus://offline/ref=D42A23812B8C6ED9B49BCD99A86AC97AB67F8E9C6817AAE9FE8F7B3D5202F898A5026AE98AC0DBFC0D8F40289A679D0B0EB8EF11F838N07BE" TargetMode="External" /><Relationship Id="rId6" Type="http://schemas.openxmlformats.org/officeDocument/2006/relationships/hyperlink" Target="consultantplus://offline/ref=D42A23812B8C6ED9B49BCD99A86AC97AB67F8E9C6817AAE9FE8F7B3D5202F898A5026AE98EC4D9FC0D8F40289A679D0B0EB8EF11F838N07BE" TargetMode="External" /><Relationship Id="rId7" Type="http://schemas.openxmlformats.org/officeDocument/2006/relationships/hyperlink" Target="consultantplus://offline/ref=D42A23812B8C6ED9B49BCD99A86AC97AB67F8E9C6817AAE9FE8F7B3D5202F898A5026AE98EC4D7FC0D8F40289A679D0B0EB8EF11F838N07BE" TargetMode="External" /><Relationship Id="rId8" Type="http://schemas.openxmlformats.org/officeDocument/2006/relationships/hyperlink" Target="consultantplus://offline/ref=D42A23812B8C6ED9B49BCD99A86AC97AB67F8E9C6817AAE9FE8F7B3D5202F898A5026AE98ECBDDFC0D8F40289A679D0B0EB8EF11F838N07BE" TargetMode="External" /><Relationship Id="rId9" Type="http://schemas.openxmlformats.org/officeDocument/2006/relationships/hyperlink" Target="consultantplus://offline/ref=D42A23812B8C6ED9B49BCD99A86AC97AB67F8E9C6817AAE9FE8F7B3D5202F898A5026AEB8EC7DFFC0D8F40289A679D0B0EB8EF11F838N07B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