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5E08" w:rsidP="00677158">
      <w:pPr>
        <w:jc w:val="right"/>
        <w:rPr>
          <w:sz w:val="28"/>
          <w:szCs w:val="28"/>
        </w:rPr>
      </w:pPr>
      <w:r>
        <w:rPr>
          <w:sz w:val="20"/>
          <w:szCs w:val="20"/>
        </w:rPr>
        <w:t xml:space="preserve">                                                               </w:t>
      </w:r>
      <w:r>
        <w:rPr>
          <w:sz w:val="28"/>
          <w:szCs w:val="28"/>
        </w:rPr>
        <w:t>ДЕЛО №5-</w:t>
      </w:r>
      <w:r w:rsidR="00453F5B">
        <w:rPr>
          <w:sz w:val="28"/>
          <w:szCs w:val="28"/>
        </w:rPr>
        <w:t xml:space="preserve">427/19/2022 </w:t>
      </w:r>
    </w:p>
    <w:p w:rsidR="003D5E08" w:rsidRPr="00677158" w:rsidP="00677158">
      <w:pPr>
        <w:jc w:val="right"/>
        <w:rPr>
          <w:sz w:val="28"/>
          <w:szCs w:val="28"/>
        </w:rPr>
      </w:pPr>
      <w:r>
        <w:rPr>
          <w:sz w:val="28"/>
          <w:szCs w:val="28"/>
        </w:rPr>
        <w:t>УИД 16</w:t>
      </w:r>
      <w:r>
        <w:rPr>
          <w:sz w:val="28"/>
          <w:szCs w:val="28"/>
          <w:lang w:val="en-US"/>
        </w:rPr>
        <w:t>MS</w:t>
      </w:r>
      <w:r>
        <w:rPr>
          <w:sz w:val="28"/>
          <w:szCs w:val="28"/>
        </w:rPr>
        <w:t>007</w:t>
      </w:r>
      <w:r w:rsidR="00453F5B">
        <w:rPr>
          <w:sz w:val="28"/>
          <w:szCs w:val="28"/>
        </w:rPr>
        <w:t>5</w:t>
      </w:r>
      <w:r>
        <w:rPr>
          <w:sz w:val="28"/>
          <w:szCs w:val="28"/>
        </w:rPr>
        <w:t>-01-20</w:t>
      </w:r>
      <w:r w:rsidR="00FD4675">
        <w:rPr>
          <w:sz w:val="28"/>
          <w:szCs w:val="28"/>
        </w:rPr>
        <w:t>2</w:t>
      </w:r>
      <w:r w:rsidR="00453F5B">
        <w:rPr>
          <w:sz w:val="28"/>
          <w:szCs w:val="28"/>
        </w:rPr>
        <w:t>2</w:t>
      </w:r>
      <w:r>
        <w:rPr>
          <w:sz w:val="28"/>
          <w:szCs w:val="28"/>
        </w:rPr>
        <w:t>-</w:t>
      </w:r>
      <w:r w:rsidR="00453F5B">
        <w:rPr>
          <w:sz w:val="28"/>
          <w:szCs w:val="28"/>
        </w:rPr>
        <w:t>001935</w:t>
      </w:r>
      <w:r>
        <w:rPr>
          <w:sz w:val="28"/>
          <w:szCs w:val="28"/>
        </w:rPr>
        <w:t>-</w:t>
      </w:r>
      <w:r w:rsidR="00453F5B">
        <w:rPr>
          <w:sz w:val="28"/>
          <w:szCs w:val="28"/>
        </w:rPr>
        <w:t>80</w:t>
      </w:r>
    </w:p>
    <w:p w:rsidR="003D5E08" w:rsidP="00677158">
      <w:pPr>
        <w:jc w:val="center"/>
        <w:rPr>
          <w:sz w:val="28"/>
          <w:szCs w:val="28"/>
        </w:rPr>
      </w:pPr>
      <w:r>
        <w:rPr>
          <w:sz w:val="28"/>
          <w:szCs w:val="28"/>
        </w:rPr>
        <w:t>ПОСТАНОВЛЕНИЕ</w:t>
      </w:r>
    </w:p>
    <w:p w:rsidR="003D5E08" w:rsidP="00C1656E">
      <w:pPr>
        <w:tabs>
          <w:tab w:val="left" w:pos="6000"/>
        </w:tabs>
        <w:jc w:val="both"/>
        <w:rPr>
          <w:sz w:val="28"/>
          <w:szCs w:val="28"/>
        </w:rPr>
      </w:pPr>
      <w:r>
        <w:rPr>
          <w:sz w:val="28"/>
          <w:szCs w:val="28"/>
        </w:rPr>
        <w:tab/>
      </w:r>
    </w:p>
    <w:p w:rsidR="003D5E08" w:rsidP="00C1656E">
      <w:pPr>
        <w:tabs>
          <w:tab w:val="left" w:pos="9645"/>
        </w:tabs>
        <w:jc w:val="both"/>
        <w:rPr>
          <w:sz w:val="28"/>
          <w:szCs w:val="28"/>
        </w:rPr>
      </w:pPr>
      <w:r>
        <w:rPr>
          <w:sz w:val="28"/>
          <w:szCs w:val="28"/>
        </w:rPr>
        <w:t>22</w:t>
      </w:r>
      <w:r>
        <w:rPr>
          <w:sz w:val="28"/>
          <w:szCs w:val="28"/>
        </w:rPr>
        <w:t xml:space="preserve"> </w:t>
      </w:r>
      <w:r>
        <w:rPr>
          <w:sz w:val="28"/>
          <w:szCs w:val="28"/>
        </w:rPr>
        <w:t xml:space="preserve">июля </w:t>
      </w:r>
      <w:r>
        <w:rPr>
          <w:sz w:val="28"/>
          <w:szCs w:val="28"/>
        </w:rPr>
        <w:t>20</w:t>
      </w:r>
      <w:r w:rsidR="00FD4675">
        <w:rPr>
          <w:sz w:val="28"/>
          <w:szCs w:val="28"/>
        </w:rPr>
        <w:t>2</w:t>
      </w:r>
      <w:r>
        <w:rPr>
          <w:sz w:val="28"/>
          <w:szCs w:val="28"/>
        </w:rPr>
        <w:t>2</w:t>
      </w:r>
      <w:r>
        <w:rPr>
          <w:sz w:val="28"/>
          <w:szCs w:val="28"/>
        </w:rPr>
        <w:t xml:space="preserve"> года</w:t>
      </w:r>
      <w:r w:rsidR="00FD4675">
        <w:rPr>
          <w:sz w:val="28"/>
          <w:szCs w:val="28"/>
        </w:rPr>
        <w:t xml:space="preserve"> </w:t>
      </w:r>
      <w:r>
        <w:rPr>
          <w:sz w:val="28"/>
          <w:szCs w:val="28"/>
        </w:rPr>
        <w:t xml:space="preserve">    </w:t>
      </w:r>
      <w:r w:rsidR="00FD4675">
        <w:rPr>
          <w:sz w:val="28"/>
          <w:szCs w:val="28"/>
        </w:rPr>
        <w:t xml:space="preserve"> </w:t>
      </w:r>
      <w:r>
        <w:rPr>
          <w:sz w:val="28"/>
          <w:szCs w:val="28"/>
        </w:rPr>
        <w:t xml:space="preserve">                                                               город Набережные Челны  </w:t>
      </w:r>
    </w:p>
    <w:p w:rsidR="003D5E08" w:rsidP="00C1656E">
      <w:pPr>
        <w:jc w:val="both"/>
        <w:rPr>
          <w:sz w:val="28"/>
          <w:szCs w:val="28"/>
        </w:rPr>
      </w:pPr>
      <w:r>
        <w:rPr>
          <w:sz w:val="28"/>
          <w:szCs w:val="28"/>
        </w:rPr>
        <w:t xml:space="preserve">                                                                                                     Республика Татарстан</w:t>
      </w:r>
    </w:p>
    <w:p w:rsidR="003D5E08" w:rsidP="00C1656E">
      <w:pPr>
        <w:jc w:val="right"/>
        <w:rPr>
          <w:sz w:val="28"/>
          <w:szCs w:val="28"/>
        </w:rPr>
      </w:pPr>
    </w:p>
    <w:p w:rsidR="003D5E08" w:rsidP="00C1656E">
      <w:pPr>
        <w:ind w:firstLine="708"/>
        <w:jc w:val="both"/>
        <w:rPr>
          <w:sz w:val="28"/>
          <w:szCs w:val="28"/>
        </w:rPr>
      </w:pPr>
      <w:r w:rsidRPr="00DE5BBB">
        <w:rPr>
          <w:sz w:val="28"/>
          <w:szCs w:val="28"/>
        </w:rPr>
        <w:t xml:space="preserve">Набережные Челны Республики Татарстан </w:t>
      </w:r>
      <w:r>
        <w:rPr>
          <w:sz w:val="28"/>
          <w:szCs w:val="28"/>
        </w:rPr>
        <w:t xml:space="preserve">Сафина Р.Р., исполняющий обязанности мирового судьи судебного участка №19 по судебному району города Набережные Челны  Республики Татарстан Бурхановой И.И., на период временного отсутствия, </w:t>
      </w:r>
      <w:r>
        <w:rPr>
          <w:sz w:val="28"/>
          <w:szCs w:val="28"/>
        </w:rPr>
        <w:t xml:space="preserve">рассмотрев дело об административном правонарушении в отношении </w:t>
      </w:r>
      <w:r w:rsidR="00453F5B">
        <w:rPr>
          <w:sz w:val="28"/>
          <w:szCs w:val="28"/>
        </w:rPr>
        <w:t>Минегалиева Р</w:t>
      </w:r>
      <w:r w:rsidR="007248E5">
        <w:rPr>
          <w:sz w:val="28"/>
          <w:szCs w:val="28"/>
        </w:rPr>
        <w:t>.</w:t>
      </w:r>
      <w:r w:rsidR="00453F5B">
        <w:rPr>
          <w:sz w:val="28"/>
          <w:szCs w:val="28"/>
        </w:rPr>
        <w:t xml:space="preserve"> Г</w:t>
      </w:r>
      <w:r w:rsidR="007248E5">
        <w:rPr>
          <w:sz w:val="28"/>
          <w:szCs w:val="28"/>
        </w:rPr>
        <w:t>.</w:t>
      </w:r>
      <w:r w:rsidR="00453F5B">
        <w:rPr>
          <w:sz w:val="28"/>
          <w:szCs w:val="28"/>
        </w:rPr>
        <w:t xml:space="preserve">, </w:t>
      </w:r>
      <w:r w:rsidR="007248E5">
        <w:rPr>
          <w:sz w:val="28"/>
          <w:szCs w:val="28"/>
        </w:rPr>
        <w:t xml:space="preserve">«данные обезличены» </w:t>
      </w:r>
      <w:r>
        <w:rPr>
          <w:sz w:val="28"/>
          <w:szCs w:val="28"/>
        </w:rPr>
        <w:t xml:space="preserve">года рождения, уроженца </w:t>
      </w:r>
      <w:r w:rsidR="007248E5">
        <w:rPr>
          <w:sz w:val="28"/>
          <w:szCs w:val="28"/>
        </w:rPr>
        <w:t>«данные обезличены»</w:t>
      </w:r>
      <w:r w:rsidR="00453F5B">
        <w:rPr>
          <w:sz w:val="28"/>
          <w:szCs w:val="28"/>
        </w:rPr>
        <w:t xml:space="preserve">, </w:t>
      </w:r>
      <w:r w:rsidR="00FD4675">
        <w:rPr>
          <w:sz w:val="28"/>
          <w:szCs w:val="28"/>
        </w:rPr>
        <w:t xml:space="preserve"> </w:t>
      </w:r>
      <w:r>
        <w:rPr>
          <w:sz w:val="28"/>
          <w:szCs w:val="28"/>
        </w:rPr>
        <w:t xml:space="preserve">проживающего по адресу: </w:t>
      </w:r>
      <w:r w:rsidR="007248E5">
        <w:rPr>
          <w:sz w:val="28"/>
          <w:szCs w:val="28"/>
        </w:rPr>
        <w:t>«данные обезличены»</w:t>
      </w:r>
      <w:r w:rsidR="00453F5B">
        <w:rPr>
          <w:sz w:val="28"/>
          <w:szCs w:val="28"/>
        </w:rPr>
        <w:t xml:space="preserve"> </w:t>
      </w:r>
      <w:r>
        <w:rPr>
          <w:sz w:val="28"/>
          <w:szCs w:val="28"/>
        </w:rPr>
        <w:t xml:space="preserve">работающего </w:t>
      </w:r>
      <w:r w:rsidR="007248E5">
        <w:rPr>
          <w:sz w:val="28"/>
          <w:szCs w:val="28"/>
        </w:rPr>
        <w:t>«данные обезличены»</w:t>
      </w:r>
      <w:r>
        <w:rPr>
          <w:sz w:val="28"/>
          <w:szCs w:val="28"/>
        </w:rPr>
        <w:t xml:space="preserve">», </w:t>
      </w:r>
      <w:r w:rsidR="00453F5B">
        <w:rPr>
          <w:sz w:val="28"/>
          <w:szCs w:val="28"/>
        </w:rPr>
        <w:t>генеральный директор</w:t>
      </w:r>
      <w:r w:rsidR="00FD4675">
        <w:rPr>
          <w:sz w:val="28"/>
          <w:szCs w:val="28"/>
        </w:rPr>
        <w:t>,</w:t>
      </w:r>
      <w:r w:rsidR="00453F5B">
        <w:rPr>
          <w:sz w:val="28"/>
          <w:szCs w:val="28"/>
        </w:rPr>
        <w:t xml:space="preserve"> паспорт </w:t>
      </w:r>
      <w:r w:rsidR="007248E5">
        <w:rPr>
          <w:sz w:val="28"/>
          <w:szCs w:val="28"/>
        </w:rPr>
        <w:t>«данные обезличены»</w:t>
      </w:r>
      <w:r w:rsidR="00453F5B">
        <w:rPr>
          <w:sz w:val="28"/>
          <w:szCs w:val="28"/>
        </w:rPr>
        <w:t>,</w:t>
      </w:r>
      <w:r w:rsidR="00FD4675">
        <w:rPr>
          <w:sz w:val="28"/>
          <w:szCs w:val="28"/>
        </w:rPr>
        <w:t xml:space="preserve"> ранее не привлекавшего</w:t>
      </w:r>
      <w:r>
        <w:rPr>
          <w:sz w:val="28"/>
          <w:szCs w:val="28"/>
        </w:rPr>
        <w:t xml:space="preserve">ся к административной ответственности, </w:t>
      </w:r>
    </w:p>
    <w:p w:rsidR="003D5E08" w:rsidP="00C1656E">
      <w:pPr>
        <w:jc w:val="both"/>
        <w:rPr>
          <w:sz w:val="28"/>
          <w:szCs w:val="28"/>
        </w:rPr>
      </w:pPr>
      <w:r>
        <w:rPr>
          <w:sz w:val="28"/>
          <w:szCs w:val="28"/>
        </w:rPr>
        <w:t>- в совершении административного правонарушения, предусмотренного частью 4 статьи 15.33 Кодекса Российской Федерации об административных правонарушениях,</w:t>
      </w:r>
    </w:p>
    <w:p w:rsidR="003D5E08" w:rsidP="00C1656E">
      <w:pPr>
        <w:jc w:val="center"/>
        <w:outlineLvl w:val="0"/>
        <w:rPr>
          <w:sz w:val="28"/>
          <w:szCs w:val="28"/>
        </w:rPr>
      </w:pPr>
      <w:r>
        <w:rPr>
          <w:sz w:val="28"/>
          <w:szCs w:val="28"/>
        </w:rPr>
        <w:t>установил:</w:t>
      </w:r>
    </w:p>
    <w:p w:rsidR="003D5E08" w:rsidP="003B2F1D">
      <w:pPr>
        <w:pStyle w:val="20"/>
        <w:shd w:val="clear" w:color="auto" w:fill="auto"/>
        <w:spacing w:before="0" w:after="0" w:line="240" w:lineRule="auto"/>
        <w:ind w:firstLine="709"/>
        <w:jc w:val="both"/>
        <w:rPr>
          <w:color w:val="000000"/>
          <w:sz w:val="27"/>
          <w:szCs w:val="27"/>
        </w:rPr>
      </w:pPr>
      <w:r>
        <w:rPr>
          <w:color w:val="000000"/>
          <w:sz w:val="27"/>
          <w:szCs w:val="27"/>
        </w:rPr>
        <w:t>06</w:t>
      </w:r>
      <w:r>
        <w:rPr>
          <w:color w:val="000000"/>
          <w:sz w:val="27"/>
          <w:szCs w:val="27"/>
        </w:rPr>
        <w:t>.</w:t>
      </w:r>
      <w:r w:rsidR="00FD4675">
        <w:rPr>
          <w:color w:val="000000"/>
          <w:sz w:val="27"/>
          <w:szCs w:val="27"/>
        </w:rPr>
        <w:t>1</w:t>
      </w:r>
      <w:r>
        <w:rPr>
          <w:color w:val="000000"/>
          <w:sz w:val="27"/>
          <w:szCs w:val="27"/>
        </w:rPr>
        <w:t>0</w:t>
      </w:r>
      <w:r>
        <w:rPr>
          <w:color w:val="000000"/>
          <w:sz w:val="27"/>
          <w:szCs w:val="27"/>
        </w:rPr>
        <w:t>.20</w:t>
      </w:r>
      <w:r>
        <w:rPr>
          <w:color w:val="000000"/>
          <w:sz w:val="27"/>
          <w:szCs w:val="27"/>
        </w:rPr>
        <w:t>21</w:t>
      </w:r>
      <w:r>
        <w:rPr>
          <w:color w:val="000000"/>
          <w:sz w:val="27"/>
          <w:szCs w:val="27"/>
        </w:rPr>
        <w:t xml:space="preserve"> ООО «</w:t>
      </w:r>
      <w:r w:rsidR="00FD4675">
        <w:rPr>
          <w:color w:val="000000"/>
          <w:sz w:val="27"/>
          <w:szCs w:val="27"/>
        </w:rPr>
        <w:t>Строй</w:t>
      </w:r>
      <w:r>
        <w:rPr>
          <w:color w:val="000000"/>
          <w:sz w:val="27"/>
          <w:szCs w:val="27"/>
        </w:rPr>
        <w:t>траст</w:t>
      </w:r>
      <w:r>
        <w:rPr>
          <w:color w:val="000000"/>
          <w:sz w:val="27"/>
          <w:szCs w:val="27"/>
        </w:rPr>
        <w:t>»</w:t>
      </w:r>
      <w:r w:rsidR="00FD4675">
        <w:rPr>
          <w:color w:val="000000"/>
          <w:sz w:val="27"/>
          <w:szCs w:val="27"/>
        </w:rPr>
        <w:t xml:space="preserve"> </w:t>
      </w:r>
      <w:r>
        <w:rPr>
          <w:color w:val="000000"/>
          <w:sz w:val="27"/>
          <w:szCs w:val="27"/>
        </w:rPr>
        <w:t xml:space="preserve"> направило </w:t>
      </w:r>
      <w:r w:rsidRPr="000B081E">
        <w:rPr>
          <w:color w:val="000000"/>
          <w:sz w:val="27"/>
          <w:szCs w:val="27"/>
        </w:rPr>
        <w:t>в филиал №9 ГУ-РО ФСС РФ по РТ больничный лист №</w:t>
      </w:r>
      <w:r>
        <w:rPr>
          <w:color w:val="000000"/>
          <w:sz w:val="27"/>
          <w:szCs w:val="27"/>
        </w:rPr>
        <w:t xml:space="preserve"> </w:t>
      </w:r>
      <w:r w:rsidR="007248E5">
        <w:rPr>
          <w:sz w:val="28"/>
          <w:szCs w:val="28"/>
        </w:rPr>
        <w:t>«данные обезличены»</w:t>
      </w:r>
      <w:r w:rsidR="007248E5">
        <w:rPr>
          <w:sz w:val="28"/>
          <w:szCs w:val="28"/>
        </w:rPr>
        <w:t xml:space="preserve"> </w:t>
      </w:r>
      <w:r>
        <w:rPr>
          <w:color w:val="000000"/>
          <w:sz w:val="27"/>
          <w:szCs w:val="27"/>
        </w:rPr>
        <w:t xml:space="preserve"> на</w:t>
      </w:r>
      <w:r w:rsidRPr="000B081E">
        <w:rPr>
          <w:color w:val="000000"/>
          <w:sz w:val="27"/>
          <w:szCs w:val="27"/>
        </w:rPr>
        <w:t xml:space="preserve"> застрахованного лица </w:t>
      </w:r>
      <w:r>
        <w:rPr>
          <w:color w:val="000000"/>
          <w:sz w:val="27"/>
          <w:szCs w:val="27"/>
        </w:rPr>
        <w:t>Валиуллина Ф.Н.</w:t>
      </w:r>
      <w:r>
        <w:rPr>
          <w:color w:val="000000"/>
          <w:sz w:val="27"/>
          <w:szCs w:val="27"/>
        </w:rPr>
        <w:t xml:space="preserve"> </w:t>
      </w:r>
      <w:r>
        <w:rPr>
          <w:color w:val="000000"/>
          <w:sz w:val="27"/>
          <w:szCs w:val="27"/>
        </w:rPr>
        <w:t>11</w:t>
      </w:r>
      <w:r w:rsidRPr="000B081E">
        <w:rPr>
          <w:color w:val="000000"/>
          <w:sz w:val="27"/>
          <w:szCs w:val="27"/>
        </w:rPr>
        <w:t>.</w:t>
      </w:r>
      <w:r>
        <w:rPr>
          <w:color w:val="000000"/>
          <w:sz w:val="27"/>
          <w:szCs w:val="27"/>
        </w:rPr>
        <w:t>10</w:t>
      </w:r>
      <w:r w:rsidRPr="000B081E">
        <w:rPr>
          <w:color w:val="000000"/>
          <w:sz w:val="27"/>
          <w:szCs w:val="27"/>
        </w:rPr>
        <w:t>.20</w:t>
      </w:r>
      <w:r w:rsidR="00FD4675">
        <w:rPr>
          <w:color w:val="000000"/>
          <w:sz w:val="27"/>
          <w:szCs w:val="27"/>
        </w:rPr>
        <w:t>2</w:t>
      </w:r>
      <w:r>
        <w:rPr>
          <w:color w:val="000000"/>
          <w:sz w:val="27"/>
          <w:szCs w:val="27"/>
        </w:rPr>
        <w:t>1</w:t>
      </w:r>
      <w:r w:rsidRPr="000B081E">
        <w:rPr>
          <w:color w:val="000000"/>
          <w:sz w:val="27"/>
          <w:szCs w:val="27"/>
        </w:rPr>
        <w:t xml:space="preserve"> заказным письмом было направлено извещение с целью дополнения сведений по застрахованному лицу, а именно </w:t>
      </w:r>
      <w:r>
        <w:rPr>
          <w:color w:val="000000"/>
          <w:sz w:val="27"/>
          <w:szCs w:val="27"/>
        </w:rPr>
        <w:t>п</w:t>
      </w:r>
      <w:r>
        <w:rPr>
          <w:color w:val="000000"/>
          <w:sz w:val="27"/>
          <w:szCs w:val="27"/>
        </w:rPr>
        <w:t xml:space="preserve">редоставить копию трудовой книжки.  </w:t>
      </w:r>
    </w:p>
    <w:p w:rsidR="003D5E08" w:rsidP="00E22507">
      <w:pPr>
        <w:pStyle w:val="20"/>
        <w:shd w:val="clear" w:color="auto" w:fill="auto"/>
        <w:spacing w:before="0" w:after="0" w:line="240" w:lineRule="auto"/>
        <w:ind w:firstLine="709"/>
        <w:jc w:val="both"/>
        <w:rPr>
          <w:color w:val="000000"/>
          <w:sz w:val="27"/>
          <w:szCs w:val="27"/>
        </w:rPr>
      </w:pPr>
      <w:r w:rsidRPr="000B081E">
        <w:rPr>
          <w:color w:val="000000"/>
          <w:sz w:val="27"/>
          <w:szCs w:val="27"/>
        </w:rPr>
        <w:t xml:space="preserve">Согласно пункта </w:t>
      </w:r>
      <w:r w:rsidR="00467B6C">
        <w:rPr>
          <w:color w:val="000000"/>
          <w:sz w:val="27"/>
          <w:szCs w:val="27"/>
        </w:rPr>
        <w:t>9</w:t>
      </w:r>
      <w:r w:rsidRPr="000B081E">
        <w:rPr>
          <w:color w:val="000000"/>
          <w:sz w:val="27"/>
          <w:szCs w:val="27"/>
        </w:rPr>
        <w:t xml:space="preserve"> Положения об особенностях назначения и выплаты в 20</w:t>
      </w:r>
      <w:r w:rsidR="00FD4675">
        <w:rPr>
          <w:color w:val="000000"/>
          <w:sz w:val="27"/>
          <w:szCs w:val="27"/>
        </w:rPr>
        <w:t>2</w:t>
      </w:r>
      <w:r w:rsidR="00467B6C">
        <w:rPr>
          <w:color w:val="000000"/>
          <w:sz w:val="27"/>
          <w:szCs w:val="27"/>
        </w:rPr>
        <w:t xml:space="preserve">1 </w:t>
      </w:r>
      <w:r w:rsidRPr="000B081E">
        <w:rPr>
          <w:color w:val="000000"/>
          <w:sz w:val="27"/>
          <w:szCs w:val="27"/>
        </w:rPr>
        <w:t>г</w:t>
      </w:r>
      <w:r>
        <w:rPr>
          <w:color w:val="000000"/>
          <w:sz w:val="27"/>
          <w:szCs w:val="27"/>
        </w:rPr>
        <w:t>од</w:t>
      </w:r>
      <w:r w:rsidR="00467B6C">
        <w:rPr>
          <w:color w:val="000000"/>
          <w:sz w:val="27"/>
          <w:szCs w:val="27"/>
        </w:rPr>
        <w:t xml:space="preserve">у </w:t>
      </w:r>
      <w:r w:rsidRPr="000B081E">
        <w:rPr>
          <w:color w:val="000000"/>
          <w:sz w:val="27"/>
          <w:szCs w:val="27"/>
        </w:rPr>
        <w:t>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w:t>
      </w:r>
      <w:r w:rsidR="00467B6C">
        <w:rPr>
          <w:color w:val="000000"/>
          <w:sz w:val="27"/>
          <w:szCs w:val="27"/>
        </w:rPr>
        <w:t xml:space="preserve"> и иных выплат,</w:t>
      </w:r>
      <w:r w:rsidRPr="000B081E">
        <w:rPr>
          <w:color w:val="000000"/>
          <w:sz w:val="27"/>
          <w:szCs w:val="27"/>
        </w:rPr>
        <w:t xml:space="preserve"> утв</w:t>
      </w:r>
      <w:r w:rsidR="00467B6C">
        <w:rPr>
          <w:color w:val="000000"/>
          <w:sz w:val="27"/>
          <w:szCs w:val="27"/>
        </w:rPr>
        <w:t xml:space="preserve">ержденных </w:t>
      </w:r>
      <w:r w:rsidRPr="000B081E">
        <w:rPr>
          <w:color w:val="000000"/>
          <w:sz w:val="27"/>
          <w:szCs w:val="27"/>
        </w:rPr>
        <w:t xml:space="preserve">Постановлением Правительства РФ от </w:t>
      </w:r>
      <w:r w:rsidR="00467B6C">
        <w:rPr>
          <w:color w:val="000000"/>
          <w:sz w:val="27"/>
          <w:szCs w:val="27"/>
        </w:rPr>
        <w:t xml:space="preserve">30.10.2020 №2375, </w:t>
      </w:r>
      <w:r w:rsidRPr="000B081E">
        <w:rPr>
          <w:color w:val="000000"/>
          <w:sz w:val="27"/>
          <w:szCs w:val="27"/>
        </w:rPr>
        <w:t>в случае пре</w:t>
      </w:r>
      <w:r>
        <w:rPr>
          <w:color w:val="000000"/>
          <w:sz w:val="27"/>
          <w:szCs w:val="27"/>
        </w:rPr>
        <w:t xml:space="preserve">дставления страхователем в территориальный </w:t>
      </w:r>
      <w:r w:rsidRPr="000B081E">
        <w:rPr>
          <w:color w:val="000000"/>
          <w:sz w:val="27"/>
          <w:szCs w:val="27"/>
        </w:rPr>
        <w:t xml:space="preserve">орган Фонда не в полном объеме документов или сведений, необходимых для назначения и выплаты соответствующего вида пособия, </w:t>
      </w:r>
      <w:r w:rsidR="00467B6C">
        <w:rPr>
          <w:color w:val="000000"/>
          <w:sz w:val="27"/>
          <w:szCs w:val="27"/>
        </w:rPr>
        <w:t xml:space="preserve">недостающие документы (сведения), сведения о застрахованном лице предоставляются страхователем в </w:t>
      </w:r>
      <w:r w:rsidRPr="000B081E">
        <w:rPr>
          <w:color w:val="000000"/>
          <w:sz w:val="27"/>
          <w:szCs w:val="27"/>
        </w:rPr>
        <w:t>терр</w:t>
      </w:r>
      <w:r>
        <w:rPr>
          <w:color w:val="000000"/>
          <w:sz w:val="27"/>
          <w:szCs w:val="27"/>
        </w:rPr>
        <w:t xml:space="preserve">иториальный </w:t>
      </w:r>
      <w:r w:rsidRPr="000B081E">
        <w:rPr>
          <w:color w:val="000000"/>
          <w:sz w:val="27"/>
          <w:szCs w:val="27"/>
        </w:rPr>
        <w:t xml:space="preserve">орган Фонда в течении 5 рабочих дней </w:t>
      </w:r>
      <w:r w:rsidR="00467B6C">
        <w:rPr>
          <w:color w:val="000000"/>
          <w:sz w:val="27"/>
          <w:szCs w:val="27"/>
        </w:rPr>
        <w:t xml:space="preserve">со дня получения извещения.  </w:t>
      </w:r>
    </w:p>
    <w:p w:rsidR="003D5E08" w:rsidRPr="00FD4675" w:rsidP="00E22507">
      <w:pPr>
        <w:pStyle w:val="20"/>
        <w:shd w:val="clear" w:color="auto" w:fill="auto"/>
        <w:spacing w:before="0" w:after="0" w:line="240" w:lineRule="auto"/>
        <w:ind w:firstLine="709"/>
        <w:jc w:val="both"/>
        <w:rPr>
          <w:color w:val="000000"/>
          <w:sz w:val="28"/>
          <w:szCs w:val="28"/>
        </w:rPr>
      </w:pPr>
      <w:r>
        <w:rPr>
          <w:color w:val="000000"/>
          <w:sz w:val="27"/>
          <w:szCs w:val="27"/>
        </w:rPr>
        <w:t xml:space="preserve"> </w:t>
      </w:r>
      <w:r w:rsidRPr="000B081E">
        <w:rPr>
          <w:color w:val="000000"/>
          <w:sz w:val="27"/>
          <w:szCs w:val="27"/>
        </w:rPr>
        <w:t xml:space="preserve">Однако, требование о предоставлении в территориальный орган Фонда недостающих документов, необходимых для </w:t>
      </w:r>
      <w:r w:rsidRPr="00FD4675">
        <w:rPr>
          <w:color w:val="000000"/>
          <w:sz w:val="28"/>
          <w:szCs w:val="28"/>
        </w:rPr>
        <w:t>перечисления пособия не выполнено.</w:t>
      </w:r>
    </w:p>
    <w:p w:rsidR="00FD4675" w:rsidRPr="00FD4675" w:rsidP="00FD4675">
      <w:pPr>
        <w:autoSpaceDE w:val="0"/>
        <w:autoSpaceDN w:val="0"/>
        <w:adjustRightInd w:val="0"/>
        <w:ind w:firstLine="720"/>
        <w:jc w:val="both"/>
        <w:rPr>
          <w:sz w:val="28"/>
          <w:szCs w:val="28"/>
        </w:rPr>
      </w:pPr>
      <w:r>
        <w:rPr>
          <w:sz w:val="28"/>
          <w:szCs w:val="28"/>
        </w:rPr>
        <w:t xml:space="preserve">Минегалиев Р.Г. </w:t>
      </w:r>
      <w:r w:rsidRPr="00FD4675">
        <w:rPr>
          <w:sz w:val="28"/>
          <w:szCs w:val="28"/>
        </w:rPr>
        <w:t xml:space="preserve">в судебное заседание для рассмотрения дела об административном правонарушении не явился, был извещен судебной, повесткой по почте. </w:t>
      </w:r>
    </w:p>
    <w:p w:rsidR="00FD4675" w:rsidRPr="00FD4675" w:rsidP="00FD4675">
      <w:pPr>
        <w:autoSpaceDE w:val="0"/>
        <w:autoSpaceDN w:val="0"/>
        <w:adjustRightInd w:val="0"/>
        <w:ind w:firstLine="709"/>
        <w:jc w:val="both"/>
        <w:rPr>
          <w:sz w:val="28"/>
          <w:szCs w:val="28"/>
        </w:rPr>
      </w:pPr>
      <w:r w:rsidRPr="00FD4675">
        <w:rPr>
          <w:sz w:val="28"/>
          <w:szCs w:val="28"/>
        </w:rPr>
        <w:t xml:space="preserve">Согласно пункта 6 Постановления Пленума Верховного Суда Российской Федерации №5 от 24.03.2005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w:t>
      </w:r>
      <w:r w:rsidRPr="00FD4675">
        <w:rPr>
          <w:sz w:val="28"/>
          <w:szCs w:val="28"/>
        </w:rPr>
        <w:t xml:space="preserve">также в случае возвращения почтового отправления с отметкой об истечении срока хранения. Конверт, направленный в адрес </w:t>
      </w:r>
      <w:r w:rsidR="00467B6C">
        <w:rPr>
          <w:sz w:val="28"/>
          <w:szCs w:val="28"/>
        </w:rPr>
        <w:t xml:space="preserve">Минегалиева Р.Г. </w:t>
      </w:r>
      <w:r w:rsidRPr="00FD4675">
        <w:rPr>
          <w:sz w:val="28"/>
          <w:szCs w:val="28"/>
        </w:rPr>
        <w:t>вернулся с отметкой об истечении срока хранения, в связи с чем, суд считает возможным рассмотреть дело в его отсутствие.</w:t>
      </w:r>
    </w:p>
    <w:p w:rsidR="003D5E08" w:rsidRPr="003B2F1D" w:rsidP="003B2F1D">
      <w:pPr>
        <w:ind w:firstLine="708"/>
        <w:jc w:val="both"/>
        <w:rPr>
          <w:sz w:val="28"/>
          <w:szCs w:val="28"/>
        </w:rPr>
      </w:pPr>
      <w:r w:rsidRPr="00FD4675">
        <w:rPr>
          <w:sz w:val="28"/>
          <w:szCs w:val="28"/>
        </w:rPr>
        <w:t>Вина его подтверждается</w:t>
      </w:r>
      <w:r w:rsidRPr="003B2F1D">
        <w:rPr>
          <w:sz w:val="28"/>
          <w:szCs w:val="28"/>
        </w:rPr>
        <w:t xml:space="preserve"> материалами дела: протоколом об административном правонарушении </w:t>
      </w:r>
      <w:r w:rsidR="007248E5">
        <w:rPr>
          <w:sz w:val="28"/>
          <w:szCs w:val="28"/>
        </w:rPr>
        <w:t>«данные обезличены»</w:t>
      </w:r>
      <w:r w:rsidR="007248E5">
        <w:rPr>
          <w:sz w:val="28"/>
          <w:szCs w:val="28"/>
        </w:rPr>
        <w:t xml:space="preserve"> </w:t>
      </w:r>
      <w:r w:rsidR="00FD4675">
        <w:rPr>
          <w:sz w:val="28"/>
          <w:szCs w:val="28"/>
        </w:rPr>
        <w:t xml:space="preserve">от </w:t>
      </w:r>
      <w:r w:rsidR="00467B6C">
        <w:rPr>
          <w:sz w:val="28"/>
          <w:szCs w:val="28"/>
        </w:rPr>
        <w:t>27</w:t>
      </w:r>
      <w:r w:rsidR="00FD4675">
        <w:rPr>
          <w:sz w:val="28"/>
          <w:szCs w:val="28"/>
        </w:rPr>
        <w:t>.</w:t>
      </w:r>
      <w:r w:rsidR="00467B6C">
        <w:rPr>
          <w:sz w:val="28"/>
          <w:szCs w:val="28"/>
        </w:rPr>
        <w:t>06</w:t>
      </w:r>
      <w:r w:rsidR="00FD4675">
        <w:rPr>
          <w:sz w:val="28"/>
          <w:szCs w:val="28"/>
        </w:rPr>
        <w:t>.20</w:t>
      </w:r>
      <w:r w:rsidR="00467B6C">
        <w:rPr>
          <w:sz w:val="28"/>
          <w:szCs w:val="28"/>
        </w:rPr>
        <w:t>22 (</w:t>
      </w:r>
      <w:r w:rsidR="00FD4675">
        <w:rPr>
          <w:sz w:val="28"/>
          <w:szCs w:val="28"/>
        </w:rPr>
        <w:t>л.д.1</w:t>
      </w:r>
      <w:r w:rsidR="00467B6C">
        <w:rPr>
          <w:sz w:val="28"/>
          <w:szCs w:val="28"/>
        </w:rPr>
        <w:t>-2)</w:t>
      </w:r>
      <w:r w:rsidR="00FD4675">
        <w:rPr>
          <w:sz w:val="28"/>
          <w:szCs w:val="28"/>
        </w:rPr>
        <w:t xml:space="preserve">, </w:t>
      </w:r>
      <w:r>
        <w:rPr>
          <w:sz w:val="28"/>
          <w:szCs w:val="28"/>
        </w:rPr>
        <w:t>д</w:t>
      </w:r>
      <w:r w:rsidRPr="003B2F1D">
        <w:rPr>
          <w:sz w:val="28"/>
          <w:szCs w:val="28"/>
        </w:rPr>
        <w:t>окладной запиской</w:t>
      </w:r>
      <w:r>
        <w:rPr>
          <w:sz w:val="28"/>
          <w:szCs w:val="28"/>
        </w:rPr>
        <w:t xml:space="preserve"> №</w:t>
      </w:r>
      <w:r w:rsidR="007248E5">
        <w:rPr>
          <w:sz w:val="28"/>
          <w:szCs w:val="28"/>
        </w:rPr>
        <w:t xml:space="preserve"> </w:t>
      </w:r>
      <w:r w:rsidR="007248E5">
        <w:rPr>
          <w:sz w:val="28"/>
          <w:szCs w:val="28"/>
        </w:rPr>
        <w:t>«данные обезличены»</w:t>
      </w:r>
      <w:r w:rsidR="007248E5">
        <w:rPr>
          <w:sz w:val="28"/>
          <w:szCs w:val="28"/>
        </w:rPr>
        <w:t xml:space="preserve"> </w:t>
      </w:r>
      <w:r>
        <w:rPr>
          <w:sz w:val="28"/>
          <w:szCs w:val="28"/>
        </w:rPr>
        <w:t xml:space="preserve">от </w:t>
      </w:r>
      <w:r w:rsidR="00467B6C">
        <w:rPr>
          <w:sz w:val="28"/>
          <w:szCs w:val="28"/>
        </w:rPr>
        <w:t>08</w:t>
      </w:r>
      <w:r>
        <w:rPr>
          <w:sz w:val="28"/>
          <w:szCs w:val="28"/>
        </w:rPr>
        <w:t>.</w:t>
      </w:r>
      <w:r w:rsidR="00467B6C">
        <w:rPr>
          <w:sz w:val="28"/>
          <w:szCs w:val="28"/>
        </w:rPr>
        <w:t>04</w:t>
      </w:r>
      <w:r>
        <w:rPr>
          <w:sz w:val="28"/>
          <w:szCs w:val="28"/>
        </w:rPr>
        <w:t>.20</w:t>
      </w:r>
      <w:r w:rsidR="00FD4675">
        <w:rPr>
          <w:sz w:val="28"/>
          <w:szCs w:val="28"/>
        </w:rPr>
        <w:t>2</w:t>
      </w:r>
      <w:r w:rsidR="00467B6C">
        <w:rPr>
          <w:sz w:val="28"/>
          <w:szCs w:val="28"/>
        </w:rPr>
        <w:t>2</w:t>
      </w:r>
      <w:r>
        <w:rPr>
          <w:sz w:val="28"/>
          <w:szCs w:val="28"/>
        </w:rPr>
        <w:t xml:space="preserve"> </w:t>
      </w:r>
      <w:r w:rsidRPr="003B2F1D">
        <w:rPr>
          <w:sz w:val="28"/>
          <w:szCs w:val="28"/>
        </w:rPr>
        <w:t>(л.д.</w:t>
      </w:r>
      <w:r>
        <w:rPr>
          <w:sz w:val="28"/>
          <w:szCs w:val="28"/>
        </w:rPr>
        <w:t>6</w:t>
      </w:r>
      <w:r w:rsidRPr="003B2F1D">
        <w:rPr>
          <w:sz w:val="28"/>
          <w:szCs w:val="28"/>
        </w:rPr>
        <w:t>), скриншотом программы (л.д.</w:t>
      </w:r>
      <w:r>
        <w:rPr>
          <w:sz w:val="28"/>
          <w:szCs w:val="28"/>
        </w:rPr>
        <w:t>7</w:t>
      </w:r>
      <w:r w:rsidRPr="003B2F1D">
        <w:rPr>
          <w:sz w:val="28"/>
          <w:szCs w:val="28"/>
        </w:rPr>
        <w:t>)</w:t>
      </w:r>
      <w:r>
        <w:rPr>
          <w:sz w:val="28"/>
          <w:szCs w:val="28"/>
        </w:rPr>
        <w:t xml:space="preserve">, копией извещения о предоставлении недостающих документов от </w:t>
      </w:r>
      <w:r w:rsidR="00467B6C">
        <w:rPr>
          <w:sz w:val="28"/>
          <w:szCs w:val="28"/>
        </w:rPr>
        <w:t>08</w:t>
      </w:r>
      <w:r>
        <w:rPr>
          <w:sz w:val="28"/>
          <w:szCs w:val="28"/>
        </w:rPr>
        <w:t>.</w:t>
      </w:r>
      <w:r w:rsidR="00467B6C">
        <w:rPr>
          <w:sz w:val="28"/>
          <w:szCs w:val="28"/>
        </w:rPr>
        <w:t>10</w:t>
      </w:r>
      <w:r>
        <w:rPr>
          <w:sz w:val="28"/>
          <w:szCs w:val="28"/>
        </w:rPr>
        <w:t>.20</w:t>
      </w:r>
      <w:r w:rsidR="00467B6C">
        <w:rPr>
          <w:sz w:val="28"/>
          <w:szCs w:val="28"/>
        </w:rPr>
        <w:t>21</w:t>
      </w:r>
      <w:r>
        <w:rPr>
          <w:sz w:val="28"/>
          <w:szCs w:val="28"/>
        </w:rPr>
        <w:t xml:space="preserve"> №</w:t>
      </w:r>
      <w:r w:rsidR="007248E5">
        <w:rPr>
          <w:sz w:val="28"/>
          <w:szCs w:val="28"/>
        </w:rPr>
        <w:t xml:space="preserve"> </w:t>
      </w:r>
      <w:r w:rsidR="007248E5">
        <w:rPr>
          <w:sz w:val="28"/>
          <w:szCs w:val="28"/>
        </w:rPr>
        <w:t>«данные обезличены»</w:t>
      </w:r>
      <w:r>
        <w:rPr>
          <w:sz w:val="28"/>
          <w:szCs w:val="28"/>
        </w:rPr>
        <w:t xml:space="preserve"> (л.д.8), </w:t>
      </w:r>
      <w:r w:rsidR="00467B6C">
        <w:rPr>
          <w:sz w:val="28"/>
          <w:szCs w:val="28"/>
        </w:rPr>
        <w:t xml:space="preserve">списком почтовых отправлений (л.д.9-10), отчетом о вручении (л.д.11), </w:t>
      </w:r>
      <w:r>
        <w:rPr>
          <w:sz w:val="28"/>
          <w:szCs w:val="28"/>
        </w:rPr>
        <w:t>выпиской из ЕГРЮЛ (л.д.</w:t>
      </w:r>
      <w:r w:rsidR="00467B6C">
        <w:rPr>
          <w:sz w:val="28"/>
          <w:szCs w:val="28"/>
        </w:rPr>
        <w:t>16</w:t>
      </w:r>
      <w:r>
        <w:rPr>
          <w:sz w:val="28"/>
          <w:szCs w:val="28"/>
        </w:rPr>
        <w:t>-</w:t>
      </w:r>
      <w:r w:rsidR="00467B6C">
        <w:rPr>
          <w:sz w:val="28"/>
          <w:szCs w:val="28"/>
        </w:rPr>
        <w:t>17</w:t>
      </w:r>
      <w:r>
        <w:rPr>
          <w:sz w:val="28"/>
          <w:szCs w:val="28"/>
        </w:rPr>
        <w:t xml:space="preserve">) и другими материалами дела. </w:t>
      </w:r>
    </w:p>
    <w:p w:rsidR="003D5E08" w:rsidRPr="003B2F1D" w:rsidP="003B2F1D">
      <w:pPr>
        <w:autoSpaceDE w:val="0"/>
        <w:autoSpaceDN w:val="0"/>
        <w:adjustRightInd w:val="0"/>
        <w:ind w:firstLine="708"/>
        <w:jc w:val="both"/>
        <w:rPr>
          <w:sz w:val="28"/>
          <w:szCs w:val="28"/>
        </w:rPr>
      </w:pPr>
      <w:r w:rsidRPr="003B2F1D">
        <w:rPr>
          <w:sz w:val="28"/>
          <w:szCs w:val="28"/>
        </w:rPr>
        <w:t>Мировой судья считает, что вина е</w:t>
      </w:r>
      <w:r w:rsidR="00FD4675">
        <w:rPr>
          <w:sz w:val="28"/>
          <w:szCs w:val="28"/>
        </w:rPr>
        <w:t>го д</w:t>
      </w:r>
      <w:r w:rsidRPr="003B2F1D">
        <w:rPr>
          <w:sz w:val="28"/>
          <w:szCs w:val="28"/>
        </w:rPr>
        <w:t>оказана и действия квалифицирует по части 4 статьи 15.33 Кодекса Российской Федерации об административных правонарушениях,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3D5E08" w:rsidRPr="00ED72E9" w:rsidP="00ED72E9">
      <w:pPr>
        <w:pStyle w:val="BodyText2"/>
        <w:spacing w:after="0" w:line="240" w:lineRule="auto"/>
        <w:ind w:firstLine="720"/>
        <w:jc w:val="both"/>
        <w:rPr>
          <w:color w:val="000000"/>
          <w:sz w:val="28"/>
          <w:szCs w:val="28"/>
        </w:rPr>
      </w:pPr>
      <w:r w:rsidRPr="003B2F1D">
        <w:rPr>
          <w:color w:val="000000"/>
          <w:sz w:val="28"/>
          <w:szCs w:val="28"/>
        </w:rPr>
        <w:t xml:space="preserve">При назначении наказания суд руководствуется общими правилами назначения наказания, предусмотренными статьей 4.1 </w:t>
      </w:r>
      <w:r w:rsidRPr="003B2F1D">
        <w:rPr>
          <w:sz w:val="28"/>
          <w:szCs w:val="28"/>
        </w:rPr>
        <w:t>Кодекса Российской Федерации об административных правонарушениях</w:t>
      </w:r>
      <w:r w:rsidRPr="003B2F1D">
        <w:rPr>
          <w:color w:val="000000"/>
          <w:sz w:val="28"/>
          <w:szCs w:val="28"/>
        </w:rPr>
        <w:t xml:space="preserve">, учитывает характер </w:t>
      </w:r>
      <w:r w:rsidRPr="00ED72E9">
        <w:rPr>
          <w:color w:val="000000"/>
          <w:sz w:val="28"/>
          <w:szCs w:val="28"/>
        </w:rPr>
        <w:t xml:space="preserve">совершенного правонарушения, личность виновного, обстоятельства, смягчающие и отягчающие административную ответственность. </w:t>
      </w:r>
      <w:r w:rsidR="00FD4675">
        <w:rPr>
          <w:color w:val="000000"/>
          <w:sz w:val="28"/>
          <w:szCs w:val="28"/>
        </w:rPr>
        <w:t>Смягчающих и о</w:t>
      </w:r>
      <w:r w:rsidRPr="00ED72E9">
        <w:rPr>
          <w:color w:val="000000"/>
          <w:sz w:val="28"/>
          <w:szCs w:val="28"/>
        </w:rPr>
        <w:t xml:space="preserve">тягчающих обстоятельств </w:t>
      </w:r>
      <w:r w:rsidR="00FD4675">
        <w:rPr>
          <w:color w:val="000000"/>
          <w:sz w:val="28"/>
          <w:szCs w:val="28"/>
        </w:rPr>
        <w:t xml:space="preserve">наказание </w:t>
      </w:r>
      <w:r w:rsidRPr="00ED72E9">
        <w:rPr>
          <w:color w:val="000000"/>
          <w:sz w:val="28"/>
          <w:szCs w:val="28"/>
        </w:rPr>
        <w:t>суд</w:t>
      </w:r>
      <w:r w:rsidR="00FD4675">
        <w:rPr>
          <w:color w:val="000000"/>
          <w:sz w:val="28"/>
          <w:szCs w:val="28"/>
        </w:rPr>
        <w:t xml:space="preserve">ом не установлено.  </w:t>
      </w:r>
    </w:p>
    <w:p w:rsidR="003D5E08" w:rsidRPr="00ED72E9" w:rsidP="00ED72E9">
      <w:pPr>
        <w:pStyle w:val="BodyText2"/>
        <w:spacing w:after="0" w:line="240" w:lineRule="auto"/>
        <w:ind w:firstLine="720"/>
        <w:jc w:val="both"/>
        <w:rPr>
          <w:sz w:val="28"/>
          <w:szCs w:val="28"/>
        </w:rPr>
      </w:pPr>
      <w:r w:rsidRPr="00ED72E9">
        <w:rPr>
          <w:sz w:val="28"/>
          <w:szCs w:val="28"/>
        </w:rPr>
        <w:t xml:space="preserve">Руководствуясь статьями 29.9, 29.10 Кодекса Российской Федерации об административных правонарушениях, </w:t>
      </w:r>
      <w:r w:rsidR="00FD4675">
        <w:rPr>
          <w:sz w:val="28"/>
          <w:szCs w:val="28"/>
        </w:rPr>
        <w:t>мировой судья</w:t>
      </w:r>
    </w:p>
    <w:p w:rsidR="003D5E08" w:rsidRPr="00ED72E9" w:rsidP="00AD5F8B">
      <w:pPr>
        <w:jc w:val="center"/>
        <w:outlineLvl w:val="0"/>
        <w:rPr>
          <w:sz w:val="28"/>
          <w:szCs w:val="28"/>
        </w:rPr>
      </w:pPr>
      <w:r w:rsidRPr="00ED72E9">
        <w:rPr>
          <w:sz w:val="28"/>
          <w:szCs w:val="28"/>
        </w:rPr>
        <w:t>постановил:</w:t>
      </w:r>
    </w:p>
    <w:p w:rsidR="003D5E08" w:rsidP="00AD5F8B">
      <w:pPr>
        <w:ind w:firstLine="708"/>
        <w:jc w:val="both"/>
        <w:rPr>
          <w:sz w:val="28"/>
          <w:szCs w:val="28"/>
        </w:rPr>
      </w:pPr>
      <w:r>
        <w:rPr>
          <w:sz w:val="28"/>
          <w:szCs w:val="28"/>
        </w:rPr>
        <w:t>п</w:t>
      </w:r>
      <w:r w:rsidRPr="00ED72E9">
        <w:rPr>
          <w:sz w:val="28"/>
          <w:szCs w:val="28"/>
        </w:rPr>
        <w:t xml:space="preserve">ризнать </w:t>
      </w:r>
      <w:r>
        <w:rPr>
          <w:sz w:val="28"/>
          <w:szCs w:val="28"/>
        </w:rPr>
        <w:t>Минегалиева Р</w:t>
      </w:r>
      <w:r w:rsidR="007248E5">
        <w:rPr>
          <w:sz w:val="28"/>
          <w:szCs w:val="28"/>
        </w:rPr>
        <w:t>.</w:t>
      </w:r>
      <w:r>
        <w:rPr>
          <w:sz w:val="28"/>
          <w:szCs w:val="28"/>
        </w:rPr>
        <w:t xml:space="preserve"> Г</w:t>
      </w:r>
      <w:r w:rsidR="007248E5">
        <w:rPr>
          <w:sz w:val="28"/>
          <w:szCs w:val="28"/>
        </w:rPr>
        <w:t>.</w:t>
      </w:r>
      <w:r w:rsidRPr="00ED72E9">
        <w:rPr>
          <w:sz w:val="28"/>
          <w:szCs w:val="28"/>
        </w:rPr>
        <w:t xml:space="preserve"> </w:t>
      </w:r>
      <w:r w:rsidRPr="00ED72E9">
        <w:rPr>
          <w:sz w:val="28"/>
          <w:szCs w:val="28"/>
        </w:rPr>
        <w:t>виновным в совершении административного правонарушения, предусмотренного частью 4 статьи 15.33</w:t>
      </w:r>
      <w:r>
        <w:rPr>
          <w:sz w:val="28"/>
          <w:szCs w:val="28"/>
        </w:rPr>
        <w:t xml:space="preserve"> Кодекса Российской Федерации об административных правонарушениях.</w:t>
      </w:r>
    </w:p>
    <w:p w:rsidR="003D5E08" w:rsidP="00AD5F8B">
      <w:pPr>
        <w:ind w:firstLine="708"/>
        <w:jc w:val="both"/>
        <w:rPr>
          <w:sz w:val="28"/>
          <w:szCs w:val="28"/>
        </w:rPr>
      </w:pPr>
      <w:r>
        <w:rPr>
          <w:sz w:val="28"/>
          <w:szCs w:val="28"/>
        </w:rPr>
        <w:t xml:space="preserve">Подвергнуть </w:t>
      </w:r>
      <w:r w:rsidR="00467B6C">
        <w:rPr>
          <w:sz w:val="28"/>
          <w:szCs w:val="28"/>
        </w:rPr>
        <w:t>Минегалиева Р</w:t>
      </w:r>
      <w:r w:rsidR="007248E5">
        <w:rPr>
          <w:sz w:val="28"/>
          <w:szCs w:val="28"/>
        </w:rPr>
        <w:t>.</w:t>
      </w:r>
      <w:r w:rsidR="00467B6C">
        <w:rPr>
          <w:sz w:val="28"/>
          <w:szCs w:val="28"/>
        </w:rPr>
        <w:t>Г</w:t>
      </w:r>
      <w:r w:rsidR="007248E5">
        <w:rPr>
          <w:sz w:val="28"/>
          <w:szCs w:val="28"/>
        </w:rPr>
        <w:t>.</w:t>
      </w:r>
      <w:r w:rsidR="00467B6C">
        <w:rPr>
          <w:sz w:val="28"/>
          <w:szCs w:val="28"/>
        </w:rPr>
        <w:t xml:space="preserve"> </w:t>
      </w:r>
      <w:r>
        <w:rPr>
          <w:sz w:val="28"/>
          <w:szCs w:val="28"/>
        </w:rPr>
        <w:t>административному взысканию в виде штрафа в размере 300 (трехсот) рублей в доход государства.</w:t>
      </w:r>
    </w:p>
    <w:p w:rsidR="00467B6C" w:rsidRPr="009066D9" w:rsidP="00467B6C">
      <w:pPr>
        <w:ind w:right="-144" w:firstLine="709"/>
        <w:jc w:val="both"/>
        <w:rPr>
          <w:rFonts w:eastAsia="Calibri"/>
          <w:color w:val="000000"/>
          <w:sz w:val="28"/>
          <w:szCs w:val="28"/>
        </w:rPr>
      </w:pPr>
      <w:r w:rsidRPr="009066D9">
        <w:rPr>
          <w:rFonts w:eastAsia="Calibri"/>
          <w:color w:val="000000"/>
          <w:sz w:val="28"/>
          <w:szCs w:val="28"/>
        </w:rPr>
        <w:t>Реквизиты для оплаты штрафа:</w:t>
      </w:r>
      <w:r w:rsidRPr="009066D9">
        <w:rPr>
          <w:rFonts w:eastAsia="Calibri"/>
          <w:color w:val="FF0000"/>
          <w:sz w:val="28"/>
          <w:szCs w:val="28"/>
        </w:rPr>
        <w:t xml:space="preserve"> УФК по РТ (ГУ-РО ФСС РФ по РТ) л/с 04114001450, р/сч 03100643000000011100 в Отделение – НБ РТ г.Казань//УФК по РТ г.Казань, БИК 019205400, к/сч (ЕКС) 40102810445370000079, ИНН 1655003950, КПП 165501001, ОКТМО 92730000, УИН 0, КБК 3931160</w:t>
      </w:r>
      <w:r>
        <w:rPr>
          <w:rFonts w:eastAsia="Calibri"/>
          <w:color w:val="FF0000"/>
          <w:sz w:val="28"/>
          <w:szCs w:val="28"/>
        </w:rPr>
        <w:t>123007</w:t>
      </w:r>
      <w:r w:rsidRPr="009066D9">
        <w:rPr>
          <w:rFonts w:eastAsia="Calibri"/>
          <w:color w:val="FF0000"/>
          <w:sz w:val="28"/>
          <w:szCs w:val="28"/>
        </w:rPr>
        <w:t xml:space="preserve">0000140, в платежном поручении указать в полях: 110- тип платежа АШ, 24 – назначение платежа регистрационный номер страхователя </w:t>
      </w:r>
    </w:p>
    <w:p w:rsidR="003D5E08" w:rsidP="00AD5F8B">
      <w:pPr>
        <w:ind w:firstLine="708"/>
        <w:jc w:val="both"/>
        <w:rPr>
          <w:sz w:val="28"/>
          <w:szCs w:val="28"/>
        </w:rPr>
      </w:pPr>
      <w:r>
        <w:rPr>
          <w:sz w:val="28"/>
          <w:szCs w:val="28"/>
        </w:rPr>
        <w:t>Не позднее 60 дней со дня вступления настоящего постановления в законную силу, квитанция об уплате штрафа подлежит представлению на судебный участок №18 по судебному району города Набережные Челны Республики Татарстан по адресу: бульвар Касимова, дом 11, кабинет 15.</w:t>
      </w:r>
    </w:p>
    <w:p w:rsidR="003D5E08" w:rsidP="00AD5F8B">
      <w:pPr>
        <w:jc w:val="both"/>
        <w:rPr>
          <w:sz w:val="28"/>
          <w:szCs w:val="28"/>
        </w:rPr>
      </w:pPr>
      <w:r>
        <w:rPr>
          <w:sz w:val="28"/>
          <w:szCs w:val="28"/>
        </w:rPr>
        <w:tab/>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D5E08" w:rsidP="00AD5F8B">
      <w:pPr>
        <w:ind w:firstLine="708"/>
        <w:jc w:val="both"/>
        <w:rPr>
          <w:sz w:val="28"/>
          <w:szCs w:val="28"/>
        </w:rPr>
      </w:pPr>
      <w:r>
        <w:rPr>
          <w:sz w:val="28"/>
          <w:szCs w:val="28"/>
        </w:rPr>
        <w:t xml:space="preserve">Постановление может быть обжаловано в Набережночелнинский городской суд Республики Татарстан в течение 10 (десяти) суток со дня его вручения </w:t>
      </w:r>
      <w:r w:rsidR="00467B6C">
        <w:rPr>
          <w:sz w:val="28"/>
          <w:szCs w:val="28"/>
        </w:rPr>
        <w:t xml:space="preserve">Минегалиеву Р.Г. </w:t>
      </w:r>
      <w:r w:rsidR="003D0E21">
        <w:rPr>
          <w:sz w:val="28"/>
          <w:szCs w:val="28"/>
        </w:rPr>
        <w:t xml:space="preserve"> </w:t>
      </w:r>
    </w:p>
    <w:p w:rsidR="003D5E08" w:rsidP="00AD5F8B">
      <w:pPr>
        <w:ind w:firstLine="708"/>
        <w:jc w:val="both"/>
        <w:rPr>
          <w:sz w:val="28"/>
          <w:szCs w:val="28"/>
        </w:rPr>
      </w:pPr>
    </w:p>
    <w:p w:rsidR="003D0E21" w:rsidP="005C2131">
      <w:pPr>
        <w:jc w:val="both"/>
        <w:rPr>
          <w:sz w:val="28"/>
          <w:szCs w:val="28"/>
        </w:rPr>
      </w:pPr>
    </w:p>
    <w:p w:rsidR="003D5E08" w:rsidP="005C2131">
      <w:pPr>
        <w:jc w:val="both"/>
      </w:pPr>
      <w:r>
        <w:rPr>
          <w:sz w:val="28"/>
          <w:szCs w:val="28"/>
        </w:rPr>
        <w:t xml:space="preserve">Мировой судья                                          </w:t>
      </w:r>
      <w:r w:rsidR="00467B6C">
        <w:rPr>
          <w:sz w:val="28"/>
          <w:szCs w:val="28"/>
        </w:rPr>
        <w:t xml:space="preserve">               </w:t>
      </w:r>
      <w:r>
        <w:rPr>
          <w:sz w:val="28"/>
          <w:szCs w:val="28"/>
        </w:rPr>
        <w:t xml:space="preserve">                                        Сафина Р.Р. </w:t>
      </w:r>
    </w:p>
    <w:p w:rsidR="003D5E08" w:rsidP="005C2131">
      <w:pPr>
        <w:ind w:firstLine="708"/>
        <w:jc w:val="both"/>
        <w:rPr>
          <w:sz w:val="28"/>
          <w:szCs w:val="28"/>
        </w:rPr>
      </w:pPr>
    </w:p>
    <w:p w:rsidR="003D5E08" w:rsidP="00AD5F8B">
      <w:pPr>
        <w:ind w:firstLine="708"/>
        <w:jc w:val="both"/>
        <w:rPr>
          <w:sz w:val="28"/>
          <w:szCs w:val="28"/>
        </w:rPr>
      </w:pPr>
    </w:p>
    <w:p w:rsidR="003D5E08" w:rsidP="00AD5F8B">
      <w:pPr>
        <w:ind w:firstLine="708"/>
        <w:jc w:val="both"/>
        <w:rPr>
          <w:sz w:val="28"/>
          <w:szCs w:val="28"/>
        </w:rPr>
      </w:pPr>
    </w:p>
    <w:p w:rsidR="003D5E08" w:rsidP="00C1656E">
      <w:pPr>
        <w:jc w:val="both"/>
        <w:rPr>
          <w:sz w:val="28"/>
          <w:szCs w:val="28"/>
        </w:rPr>
      </w:pPr>
    </w:p>
    <w:p w:rsidR="003D5E08" w:rsidP="00C1656E">
      <w:pPr>
        <w:jc w:val="both"/>
      </w:pPr>
    </w:p>
    <w:p w:rsidR="003D5E08" w:rsidP="00C1656E">
      <w:pPr>
        <w:jc w:val="both"/>
        <w:rPr>
          <w:sz w:val="28"/>
          <w:szCs w:val="28"/>
        </w:rPr>
      </w:pPr>
    </w:p>
    <w:p w:rsidR="003D5E08" w:rsidP="00C1656E">
      <w:pPr>
        <w:jc w:val="both"/>
        <w:rPr>
          <w:sz w:val="28"/>
          <w:szCs w:val="28"/>
        </w:rPr>
      </w:pPr>
    </w:p>
    <w:p w:rsidR="003D5E08" w:rsidP="00C1656E">
      <w:pPr>
        <w:jc w:val="both"/>
        <w:rPr>
          <w:sz w:val="28"/>
          <w:szCs w:val="28"/>
        </w:rPr>
      </w:pPr>
    </w:p>
    <w:p w:rsidR="003D5E08" w:rsidP="00C1656E">
      <w:pPr>
        <w:jc w:val="both"/>
        <w:rPr>
          <w:sz w:val="28"/>
          <w:szCs w:val="28"/>
        </w:rPr>
      </w:pPr>
    </w:p>
    <w:p w:rsidR="003D5E08" w:rsidP="00C1656E"/>
    <w:p w:rsidR="003D5E08" w:rsidP="00C1656E"/>
    <w:p w:rsidR="003D5E08" w:rsidP="00C1656E"/>
    <w:p w:rsidR="003D5E08" w:rsidP="00C1656E"/>
    <w:p w:rsidR="003D5E08" w:rsidP="00C1656E"/>
    <w:p w:rsidR="003D5E08" w:rsidP="00C1656E"/>
    <w:p w:rsidR="003D5E08" w:rsidP="00C1656E"/>
    <w:p w:rsidR="003D5E08" w:rsidP="00C1656E"/>
    <w:p w:rsidR="003D5E08"/>
    <w:sectPr w:rsidSect="003D2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6E"/>
    <w:rsid w:val="00037226"/>
    <w:rsid w:val="00051D42"/>
    <w:rsid w:val="000B081E"/>
    <w:rsid w:val="00115850"/>
    <w:rsid w:val="00142C97"/>
    <w:rsid w:val="001728E6"/>
    <w:rsid w:val="001F71CC"/>
    <w:rsid w:val="002D6701"/>
    <w:rsid w:val="003447BD"/>
    <w:rsid w:val="003B2F1D"/>
    <w:rsid w:val="003D0D1B"/>
    <w:rsid w:val="003D0E21"/>
    <w:rsid w:val="003D2CDE"/>
    <w:rsid w:val="003D5E08"/>
    <w:rsid w:val="00453F5B"/>
    <w:rsid w:val="00467B6C"/>
    <w:rsid w:val="00477985"/>
    <w:rsid w:val="004E255C"/>
    <w:rsid w:val="00562A25"/>
    <w:rsid w:val="005C2131"/>
    <w:rsid w:val="005F635D"/>
    <w:rsid w:val="00677158"/>
    <w:rsid w:val="006A4097"/>
    <w:rsid w:val="006B267D"/>
    <w:rsid w:val="006E278C"/>
    <w:rsid w:val="006F20C4"/>
    <w:rsid w:val="007248E5"/>
    <w:rsid w:val="009066D9"/>
    <w:rsid w:val="009B0289"/>
    <w:rsid w:val="00AD5F8B"/>
    <w:rsid w:val="00B459FC"/>
    <w:rsid w:val="00BD27E4"/>
    <w:rsid w:val="00BF6013"/>
    <w:rsid w:val="00C1656E"/>
    <w:rsid w:val="00C66D84"/>
    <w:rsid w:val="00CC5587"/>
    <w:rsid w:val="00CE149D"/>
    <w:rsid w:val="00D319B0"/>
    <w:rsid w:val="00D869A8"/>
    <w:rsid w:val="00DE5BBB"/>
    <w:rsid w:val="00E0714C"/>
    <w:rsid w:val="00E22507"/>
    <w:rsid w:val="00ED72E9"/>
    <w:rsid w:val="00EE49FE"/>
    <w:rsid w:val="00F87206"/>
    <w:rsid w:val="00FA3125"/>
    <w:rsid w:val="00FB25F5"/>
    <w:rsid w:val="00FD4675"/>
    <w:rsid w:val="00FF55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6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1656E"/>
    <w:rPr>
      <w:rFonts w:ascii="Tahoma" w:hAnsi="Tahoma" w:cs="Tahoma"/>
      <w:sz w:val="16"/>
      <w:szCs w:val="16"/>
    </w:rPr>
  </w:style>
  <w:style w:type="character" w:customStyle="1" w:styleId="a">
    <w:name w:val="Текст выноски Знак"/>
    <w:link w:val="BalloonText"/>
    <w:uiPriority w:val="99"/>
    <w:semiHidden/>
    <w:locked/>
    <w:rsid w:val="00C1656E"/>
    <w:rPr>
      <w:rFonts w:ascii="Tahoma" w:hAnsi="Tahoma" w:cs="Tahoma"/>
      <w:sz w:val="16"/>
      <w:szCs w:val="16"/>
      <w:lang w:eastAsia="ru-RU"/>
    </w:rPr>
  </w:style>
  <w:style w:type="character" w:styleId="Hyperlink">
    <w:name w:val="Hyperlink"/>
    <w:uiPriority w:val="99"/>
    <w:semiHidden/>
    <w:rsid w:val="00AD5F8B"/>
    <w:rPr>
      <w:rFonts w:cs="Times New Roman"/>
      <w:color w:val="0000FF"/>
      <w:u w:val="single"/>
    </w:rPr>
  </w:style>
  <w:style w:type="character" w:customStyle="1" w:styleId="2">
    <w:name w:val="Основной текст (2)_"/>
    <w:link w:val="20"/>
    <w:uiPriority w:val="99"/>
    <w:locked/>
    <w:rsid w:val="00E22507"/>
    <w:rPr>
      <w:rFonts w:cs="Times New Roman"/>
      <w:sz w:val="22"/>
      <w:szCs w:val="22"/>
      <w:shd w:val="clear" w:color="auto" w:fill="FFFFFF"/>
      <w:lang w:bidi="ar-SA"/>
    </w:rPr>
  </w:style>
  <w:style w:type="paragraph" w:customStyle="1" w:styleId="20">
    <w:name w:val="Основной текст (2)"/>
    <w:basedOn w:val="Normal"/>
    <w:link w:val="2"/>
    <w:uiPriority w:val="99"/>
    <w:rsid w:val="00E22507"/>
    <w:pPr>
      <w:widowControl w:val="0"/>
      <w:shd w:val="clear" w:color="auto" w:fill="FFFFFF"/>
      <w:spacing w:before="180" w:after="120" w:line="240" w:lineRule="atLeast"/>
    </w:pPr>
    <w:rPr>
      <w:rFonts w:eastAsia="Calibri"/>
      <w:noProof/>
      <w:sz w:val="22"/>
      <w:szCs w:val="22"/>
      <w:shd w:val="clear" w:color="auto" w:fill="FFFFFF"/>
    </w:rPr>
  </w:style>
  <w:style w:type="paragraph" w:styleId="BodyText2">
    <w:name w:val="Body Text 2"/>
    <w:basedOn w:val="Normal"/>
    <w:link w:val="21"/>
    <w:uiPriority w:val="99"/>
    <w:rsid w:val="003B2F1D"/>
    <w:pPr>
      <w:spacing w:after="120" w:line="480" w:lineRule="auto"/>
    </w:pPr>
    <w:rPr>
      <w:rFonts w:eastAsia="Calibri"/>
      <w:sz w:val="20"/>
      <w:szCs w:val="20"/>
    </w:rPr>
  </w:style>
  <w:style w:type="character" w:customStyle="1" w:styleId="21">
    <w:name w:val="Основной текст 2 Знак"/>
    <w:link w:val="BodyText2"/>
    <w:uiPriority w:val="99"/>
    <w:semiHidden/>
    <w:locked/>
    <w:rsid w:val="00FB25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B5A8-216C-477E-999F-D8288282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