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99B" w:rsidP="005A399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5A399B" w:rsidRPr="00546A95" w:rsidP="005A399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67/2022</w:t>
      </w:r>
    </w:p>
    <w:p w:rsidR="005A399B" w:rsidRPr="00546A95" w:rsidP="005A399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0110-01-2022-000507-84</w:t>
      </w:r>
    </w:p>
    <w:p w:rsidR="005A399B" w:rsidRPr="00DC0D2F" w:rsidP="005A399B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5A399B" w:rsidRPr="00AD4F6B" w:rsidP="005A399B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5A399B" w:rsidP="005A399B">
      <w:pPr>
        <w:contextualSpacing/>
        <w:jc w:val="both"/>
        <w:rPr>
          <w:i/>
          <w:color w:val="000000"/>
          <w:sz w:val="28"/>
          <w:szCs w:val="28"/>
        </w:rPr>
      </w:pPr>
    </w:p>
    <w:p w:rsidR="005A399B" w:rsidRPr="00C2186F" w:rsidP="005A399B">
      <w:pPr>
        <w:rPr>
          <w:i/>
          <w:sz w:val="28"/>
          <w:szCs w:val="28"/>
        </w:rPr>
      </w:pPr>
      <w:r>
        <w:rPr>
          <w:sz w:val="28"/>
          <w:szCs w:val="28"/>
        </w:rPr>
        <w:t>14 марта</w:t>
      </w:r>
      <w:r>
        <w:rPr>
          <w:sz w:val="28"/>
          <w:szCs w:val="28"/>
        </w:rPr>
        <w:t xml:space="preserve">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г</w:t>
      </w:r>
      <w:r w:rsidRPr="00C2186F">
        <w:rPr>
          <w:sz w:val="28"/>
          <w:szCs w:val="28"/>
        </w:rPr>
        <w:t xml:space="preserve">ород Зеленодольск </w:t>
      </w:r>
    </w:p>
    <w:p w:rsidR="005A399B" w:rsidP="005A399B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5A399B" w:rsidRPr="00C2186F" w:rsidP="005A399B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7566AC" w:rsidRPr="00C2186F" w:rsidP="007566A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при секретаре судебного заседания О. И. Мукашовой,</w:t>
      </w:r>
    </w:p>
    <w:p w:rsidR="007566AC" w:rsidP="007566AC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Э</w:t>
      </w:r>
      <w:r w:rsidR="0049475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494753">
        <w:rPr>
          <w:sz w:val="28"/>
          <w:szCs w:val="28"/>
        </w:rPr>
        <w:t>.</w:t>
      </w:r>
      <w:r>
        <w:rPr>
          <w:sz w:val="28"/>
          <w:szCs w:val="28"/>
        </w:rPr>
        <w:t xml:space="preserve"> Меметова, </w:t>
      </w:r>
      <w:r w:rsidR="00494753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5A399B" w:rsidP="005A399B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5A399B" w:rsidRPr="00333A89" w:rsidP="005A399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8 февраля 2022 года в 00 часов 08</w:t>
      </w:r>
      <w:r>
        <w:rPr>
          <w:sz w:val="28"/>
          <w:szCs w:val="28"/>
        </w:rPr>
        <w:t xml:space="preserve"> минут у д.</w:t>
      </w:r>
      <w:r>
        <w:rPr>
          <w:sz w:val="28"/>
          <w:szCs w:val="28"/>
        </w:rPr>
        <w:t xml:space="preserve"> </w:t>
      </w:r>
      <w:r w:rsidR="00494753">
        <w:rPr>
          <w:sz w:val="28"/>
          <w:szCs w:val="28"/>
        </w:rPr>
        <w:t>.</w:t>
      </w:r>
      <w:r w:rsidR="00494753">
        <w:rPr>
          <w:sz w:val="28"/>
          <w:szCs w:val="28"/>
        </w:rPr>
        <w:t>.</w:t>
      </w:r>
      <w:r>
        <w:rPr>
          <w:sz w:val="28"/>
          <w:szCs w:val="28"/>
        </w:rPr>
        <w:t xml:space="preserve"> по улице </w:t>
      </w:r>
      <w:r w:rsidR="00494753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п.г.т</w:t>
      </w:r>
      <w:r>
        <w:rPr>
          <w:sz w:val="28"/>
          <w:szCs w:val="28"/>
        </w:rPr>
        <w:t xml:space="preserve">. Васильево Зеленодольского района Республики Татарстан, Э. Р. </w:t>
      </w:r>
      <w:r>
        <w:rPr>
          <w:sz w:val="28"/>
          <w:szCs w:val="28"/>
        </w:rPr>
        <w:t>Меметов</w:t>
      </w:r>
      <w:r>
        <w:rPr>
          <w:sz w:val="28"/>
          <w:szCs w:val="28"/>
        </w:rPr>
        <w:t xml:space="preserve">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E773C8">
        <w:rPr>
          <w:sz w:val="28"/>
          <w:szCs w:val="28"/>
        </w:rPr>
        <w:t xml:space="preserve"> </w:t>
      </w:r>
      <w:r w:rsidR="00494753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494753">
        <w:rPr>
          <w:sz w:val="28"/>
          <w:szCs w:val="28"/>
        </w:rPr>
        <w:t>&lt;ОБЕЗЛИЧЕНО&gt;</w:t>
      </w:r>
      <w:r w:rsidR="00494753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>
        <w:rPr>
          <w:sz w:val="28"/>
          <w:szCs w:val="28"/>
        </w:rPr>
        <w:t>Медицинское освидетельствование проведено в филиале ГАУЗ РКПБ им. акад.  В. М. Бехтерева МЗ РТ», результат освидетельствования</w:t>
      </w:r>
      <w:r w:rsidRPr="002D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0, 176 </w:t>
      </w:r>
      <w:r w:rsidRPr="002D21A3">
        <w:rPr>
          <w:sz w:val="28"/>
          <w:szCs w:val="28"/>
        </w:rPr>
        <w:t>мг/л.</w:t>
      </w:r>
      <w:r>
        <w:rPr>
          <w:sz w:val="28"/>
          <w:szCs w:val="28"/>
        </w:rPr>
        <w:t xml:space="preserve"> </w:t>
      </w:r>
    </w:p>
    <w:p w:rsidR="005A399B" w:rsidRPr="009E4E30" w:rsidP="005A399B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Э. Р. </w:t>
      </w:r>
      <w:r>
        <w:rPr>
          <w:sz w:val="28"/>
          <w:szCs w:val="28"/>
        </w:rPr>
        <w:t>Меметов</w:t>
      </w:r>
      <w:r w:rsidRPr="009E4E30">
        <w:rPr>
          <w:sz w:val="28"/>
          <w:szCs w:val="28"/>
        </w:rPr>
        <w:t xml:space="preserve"> </w:t>
      </w:r>
      <w:r w:rsidR="007566AC">
        <w:rPr>
          <w:color w:val="000000"/>
          <w:sz w:val="28"/>
          <w:szCs w:val="28"/>
        </w:rPr>
        <w:t>в судебное заседание не явился, извещен надлежащим образом, обеспечил явку своего защитника М. М. Хамидуллина, действующего на основании доверенности от 14 февраля 2022 г.,</w:t>
      </w:r>
      <w:r w:rsidRPr="0063517B" w:rsidR="007566AC">
        <w:rPr>
          <w:color w:val="000000"/>
          <w:sz w:val="28"/>
          <w:szCs w:val="28"/>
        </w:rPr>
        <w:t xml:space="preserve"> </w:t>
      </w:r>
      <w:r w:rsidR="007566AC">
        <w:rPr>
          <w:color w:val="000000"/>
          <w:sz w:val="28"/>
          <w:szCs w:val="28"/>
        </w:rPr>
        <w:t xml:space="preserve">который </w:t>
      </w:r>
      <w:r w:rsidR="00AF3FD0">
        <w:rPr>
          <w:color w:val="000000"/>
          <w:sz w:val="28"/>
          <w:szCs w:val="28"/>
        </w:rPr>
        <w:t>просил производство по делу прекратить</w:t>
      </w:r>
      <w:r w:rsidR="007566AC">
        <w:rPr>
          <w:color w:val="000000"/>
          <w:sz w:val="28"/>
          <w:szCs w:val="28"/>
        </w:rPr>
        <w:t xml:space="preserve">, </w:t>
      </w:r>
      <w:r w:rsidR="00AF3FD0">
        <w:rPr>
          <w:color w:val="000000"/>
          <w:sz w:val="28"/>
          <w:szCs w:val="28"/>
        </w:rPr>
        <w:t>поскольку</w:t>
      </w:r>
      <w:r w:rsidR="00E602E7">
        <w:rPr>
          <w:color w:val="000000"/>
          <w:sz w:val="28"/>
          <w:szCs w:val="28"/>
        </w:rPr>
        <w:t xml:space="preserve"> не выявлено, что именно Э. Р. </w:t>
      </w:r>
      <w:r w:rsidR="00E602E7">
        <w:rPr>
          <w:color w:val="000000"/>
          <w:sz w:val="28"/>
          <w:szCs w:val="28"/>
        </w:rPr>
        <w:t>Меметов</w:t>
      </w:r>
      <w:r w:rsidR="00E602E7">
        <w:rPr>
          <w:color w:val="000000"/>
          <w:sz w:val="28"/>
          <w:szCs w:val="28"/>
        </w:rPr>
        <w:t xml:space="preserve"> находился за рулем, </w:t>
      </w:r>
      <w:r w:rsidR="00AF3FD0">
        <w:rPr>
          <w:color w:val="000000"/>
          <w:sz w:val="28"/>
          <w:szCs w:val="28"/>
        </w:rPr>
        <w:t>так как</w:t>
      </w:r>
      <w:r w:rsidR="00E602E7">
        <w:rPr>
          <w:color w:val="000000"/>
          <w:sz w:val="28"/>
          <w:szCs w:val="28"/>
        </w:rPr>
        <w:t xml:space="preserve"> на видеорегистратор не попал кадр, как сотрудник подошел к припаркованному автомобилю, кроме того, при проведении медицинского освидетельствования в медицинском учреждении видеозапись не проводилась.</w:t>
      </w:r>
      <w:r w:rsidR="002826E2">
        <w:rPr>
          <w:color w:val="000000"/>
          <w:sz w:val="28"/>
          <w:szCs w:val="28"/>
        </w:rPr>
        <w:t xml:space="preserve"> </w:t>
      </w:r>
    </w:p>
    <w:p w:rsidR="003F04EF" w:rsidRPr="004921A9" w:rsidP="003F04EF">
      <w:pPr>
        <w:pStyle w:val="BodyTextIndent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Выслушав защитника М. М. </w:t>
      </w:r>
      <w:r>
        <w:rPr>
          <w:sz w:val="28"/>
          <w:szCs w:val="28"/>
        </w:rPr>
        <w:t>Хамидуллина</w:t>
      </w:r>
      <w:r w:rsidRPr="004921A9">
        <w:rPr>
          <w:sz w:val="28"/>
          <w:szCs w:val="28"/>
        </w:rPr>
        <w:t>,</w:t>
      </w:r>
      <w:r>
        <w:rPr>
          <w:sz w:val="28"/>
          <w:szCs w:val="28"/>
        </w:rPr>
        <w:t xml:space="preserve"> опросив свидетеля </w:t>
      </w:r>
      <w:r w:rsidR="00494753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  <w:r w:rsidRPr="00417065">
        <w:rPr>
          <w:sz w:val="28"/>
          <w:szCs w:val="28"/>
        </w:rPr>
        <w:t xml:space="preserve"> исследовав материалы дела, </w:t>
      </w:r>
      <w:r>
        <w:rPr>
          <w:sz w:val="28"/>
          <w:szCs w:val="28"/>
        </w:rPr>
        <w:t>в том числе имеющуюся в материалах дела видеозапись</w:t>
      </w:r>
      <w:r w:rsidRPr="004921A9">
        <w:rPr>
          <w:sz w:val="28"/>
          <w:szCs w:val="28"/>
        </w:rPr>
        <w:t xml:space="preserve">,  суд приходит к выводу о доказанности вины </w:t>
      </w:r>
      <w:r>
        <w:rPr>
          <w:sz w:val="28"/>
          <w:szCs w:val="28"/>
        </w:rPr>
        <w:t>Э. Р. Меметова</w:t>
      </w:r>
      <w:r w:rsidRPr="004921A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5A399B" w:rsidRPr="00E225D4" w:rsidP="005A399B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Э. Р. </w:t>
      </w:r>
      <w:r>
        <w:rPr>
          <w:sz w:val="28"/>
          <w:szCs w:val="28"/>
        </w:rPr>
        <w:t>Меметовым</w:t>
      </w:r>
      <w:r w:rsidRPr="00F677DD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 w:rsidR="00D36EF3">
        <w:rPr>
          <w:sz w:val="28"/>
          <w:szCs w:val="28"/>
        </w:rPr>
        <w:t>01748401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</w:t>
      </w:r>
      <w:r w:rsidR="00D36EF3">
        <w:rPr>
          <w:sz w:val="28"/>
          <w:szCs w:val="28"/>
        </w:rPr>
        <w:t>8 февраля</w:t>
      </w:r>
      <w:r>
        <w:rPr>
          <w:sz w:val="28"/>
          <w:szCs w:val="28"/>
        </w:rPr>
        <w:t xml:space="preserve">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>протоколом</w:t>
      </w:r>
      <w:r w:rsidR="00D36EF3">
        <w:rPr>
          <w:sz w:val="28"/>
          <w:szCs w:val="28"/>
        </w:rPr>
        <w:t xml:space="preserve"> 16 ОТ 222552</w:t>
      </w:r>
      <w:r>
        <w:rPr>
          <w:sz w:val="28"/>
          <w:szCs w:val="28"/>
        </w:rPr>
        <w:t xml:space="preserve"> </w:t>
      </w:r>
      <w:r w:rsidRPr="008017A0">
        <w:rPr>
          <w:sz w:val="28"/>
          <w:szCs w:val="28"/>
        </w:rPr>
        <w:t xml:space="preserve">об </w:t>
      </w:r>
      <w:r w:rsidRPr="008017A0">
        <w:rPr>
          <w:sz w:val="28"/>
          <w:szCs w:val="28"/>
        </w:rPr>
        <w:t xml:space="preserve">отстранении от управления транспортным средством от </w:t>
      </w:r>
      <w:r w:rsidR="00D36EF3">
        <w:rPr>
          <w:sz w:val="28"/>
          <w:szCs w:val="28"/>
        </w:rPr>
        <w:t>8 февраля</w:t>
      </w:r>
      <w:r>
        <w:rPr>
          <w:sz w:val="28"/>
          <w:szCs w:val="28"/>
        </w:rPr>
        <w:t xml:space="preserve">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 xml:space="preserve">Э. Р. </w:t>
      </w:r>
      <w:r>
        <w:rPr>
          <w:sz w:val="28"/>
          <w:szCs w:val="28"/>
        </w:rPr>
        <w:t>Меметов</w:t>
      </w:r>
      <w:r w:rsidRPr="008017A0">
        <w:rPr>
          <w:sz w:val="28"/>
          <w:szCs w:val="28"/>
        </w:rPr>
        <w:t xml:space="preserve"> отстранен от управления транспортным средством, в связи с наличием у него признаков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</w:t>
      </w:r>
      <w:r w:rsidR="00D36EF3">
        <w:rPr>
          <w:sz w:val="28"/>
          <w:szCs w:val="28"/>
        </w:rPr>
        <w:t xml:space="preserve">ибора </w:t>
      </w:r>
      <w:r w:rsidR="00D36EF3">
        <w:rPr>
          <w:sz w:val="28"/>
          <w:szCs w:val="28"/>
        </w:rPr>
        <w:t>Алкотектор</w:t>
      </w:r>
      <w:r w:rsidR="00D36EF3">
        <w:rPr>
          <w:sz w:val="28"/>
          <w:szCs w:val="28"/>
        </w:rPr>
        <w:t xml:space="preserve"> Юпитер № 013316</w:t>
      </w:r>
      <w:r w:rsidRPr="002D21A3">
        <w:rPr>
          <w:sz w:val="28"/>
          <w:szCs w:val="28"/>
        </w:rPr>
        <w:t xml:space="preserve"> с результатом </w:t>
      </w:r>
      <w:r w:rsidR="00D36EF3">
        <w:rPr>
          <w:sz w:val="28"/>
          <w:szCs w:val="28"/>
        </w:rPr>
        <w:t>0, 200</w:t>
      </w:r>
      <w:r>
        <w:rPr>
          <w:sz w:val="28"/>
          <w:szCs w:val="28"/>
        </w:rPr>
        <w:t xml:space="preserve">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(л.д.4); </w:t>
      </w:r>
      <w:r w:rsidRPr="00F677DD">
        <w:rPr>
          <w:sz w:val="28"/>
          <w:szCs w:val="28"/>
        </w:rPr>
        <w:t>актом</w:t>
      </w:r>
      <w:r w:rsidR="00D36EF3">
        <w:rPr>
          <w:sz w:val="28"/>
          <w:szCs w:val="28"/>
        </w:rPr>
        <w:t xml:space="preserve"> 16 АО 151672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D36EF3">
        <w:rPr>
          <w:sz w:val="28"/>
          <w:szCs w:val="28"/>
        </w:rPr>
        <w:t>8 февраля</w:t>
      </w:r>
      <w:r>
        <w:rPr>
          <w:sz w:val="28"/>
          <w:szCs w:val="28"/>
        </w:rPr>
        <w:t xml:space="preserve">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освидетельствования у </w:t>
      </w:r>
      <w:r>
        <w:rPr>
          <w:sz w:val="28"/>
          <w:szCs w:val="28"/>
        </w:rPr>
        <w:t>Э. Р. Меметова</w:t>
      </w:r>
      <w:r w:rsidRPr="00B03302">
        <w:rPr>
          <w:sz w:val="28"/>
          <w:szCs w:val="28"/>
        </w:rPr>
        <w:t xml:space="preserve"> установлено состояние </w:t>
      </w:r>
      <w:r>
        <w:rPr>
          <w:sz w:val="28"/>
          <w:szCs w:val="28"/>
        </w:rPr>
        <w:t xml:space="preserve">алкогольного </w:t>
      </w:r>
      <w:r w:rsidRPr="00B03302">
        <w:rPr>
          <w:sz w:val="28"/>
          <w:szCs w:val="28"/>
        </w:rPr>
        <w:t>опьянения</w:t>
      </w:r>
      <w:r w:rsidR="00DC45BF">
        <w:rPr>
          <w:sz w:val="28"/>
          <w:szCs w:val="28"/>
        </w:rPr>
        <w:t xml:space="preserve"> (л.д.4.1</w:t>
      </w:r>
      <w:r>
        <w:rPr>
          <w:sz w:val="28"/>
          <w:szCs w:val="28"/>
        </w:rPr>
        <w:t xml:space="preserve">); </w:t>
      </w:r>
      <w:r w:rsidR="00D36EF3">
        <w:rPr>
          <w:sz w:val="28"/>
          <w:szCs w:val="28"/>
        </w:rPr>
        <w:t>протоколом 16 03 № 00075741 о направлении на медицинское освидетельствование на состояние опьянения от 8 февраля 2022 года (л.д.5); актом № 000943 медицинского освидетельствования на состояние опьянения (алкогольного, наркотического или иного токсического) от 8 февраля 2022 года, согласно которому у Э. Р. Меметова установлено состояние опьянения (л.д.6);</w:t>
      </w:r>
      <w:r>
        <w:rPr>
          <w:sz w:val="28"/>
          <w:szCs w:val="28"/>
        </w:rPr>
        <w:t xml:space="preserve"> письменными объяснениями сотрудников ОСБ ДПС ГИБДД </w:t>
      </w:r>
      <w:r w:rsidR="00494753">
        <w:rPr>
          <w:sz w:val="28"/>
          <w:szCs w:val="28"/>
        </w:rPr>
        <w:t>&lt;ОБЕЗЛИЧЕНО&gt;</w:t>
      </w:r>
      <w:r w:rsidR="00D36EF3">
        <w:rPr>
          <w:sz w:val="28"/>
          <w:szCs w:val="28"/>
        </w:rPr>
        <w:t xml:space="preserve">, </w:t>
      </w:r>
      <w:r w:rsidR="00494753">
        <w:rPr>
          <w:sz w:val="28"/>
          <w:szCs w:val="28"/>
        </w:rPr>
        <w:t>&lt;ОБЕЗЛИЧЕНО&gt;</w:t>
      </w:r>
      <w:r w:rsidR="00494753">
        <w:rPr>
          <w:sz w:val="28"/>
          <w:szCs w:val="28"/>
        </w:rPr>
        <w:t xml:space="preserve"> </w:t>
      </w:r>
      <w:r w:rsidR="00D36EF3">
        <w:rPr>
          <w:sz w:val="28"/>
          <w:szCs w:val="28"/>
        </w:rPr>
        <w:t>(л.д.9-10</w:t>
      </w:r>
      <w:r>
        <w:rPr>
          <w:sz w:val="28"/>
          <w:szCs w:val="28"/>
        </w:rPr>
        <w:t>);</w:t>
      </w:r>
      <w:r w:rsidR="00D36EF3">
        <w:rPr>
          <w:sz w:val="28"/>
          <w:szCs w:val="28"/>
        </w:rPr>
        <w:t xml:space="preserve"> карточкой операции с ВУ (л.д.8</w:t>
      </w:r>
      <w:r w:rsidRPr="00E225D4">
        <w:rPr>
          <w:sz w:val="28"/>
          <w:szCs w:val="28"/>
        </w:rPr>
        <w:t xml:space="preserve">);  </w:t>
      </w:r>
      <w:r>
        <w:rPr>
          <w:sz w:val="28"/>
          <w:szCs w:val="28"/>
        </w:rPr>
        <w:t xml:space="preserve">записью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 (л.д.</w:t>
      </w:r>
      <w:r w:rsidR="00D36EF3">
        <w:rPr>
          <w:sz w:val="28"/>
          <w:szCs w:val="28"/>
        </w:rPr>
        <w:t>12</w:t>
      </w:r>
      <w:r w:rsidR="00B95665">
        <w:rPr>
          <w:sz w:val="28"/>
          <w:szCs w:val="28"/>
        </w:rPr>
        <w:t>)</w:t>
      </w:r>
      <w:r w:rsidR="002A4E66">
        <w:rPr>
          <w:sz w:val="28"/>
          <w:szCs w:val="28"/>
        </w:rPr>
        <w:t>; паспортом на пр</w:t>
      </w:r>
      <w:r w:rsidR="00424243">
        <w:rPr>
          <w:sz w:val="28"/>
          <w:szCs w:val="28"/>
        </w:rPr>
        <w:t>ибор</w:t>
      </w:r>
      <w:r w:rsidR="002A4E66">
        <w:rPr>
          <w:sz w:val="28"/>
          <w:szCs w:val="28"/>
        </w:rPr>
        <w:t xml:space="preserve"> </w:t>
      </w:r>
      <w:r w:rsidR="002A4E66">
        <w:rPr>
          <w:sz w:val="28"/>
          <w:szCs w:val="28"/>
        </w:rPr>
        <w:t>Алкотектор</w:t>
      </w:r>
      <w:r w:rsidR="002A4E66">
        <w:rPr>
          <w:sz w:val="28"/>
          <w:szCs w:val="28"/>
        </w:rPr>
        <w:t xml:space="preserve"> Юпитер № 013316 (л.д.33); лицензией ЛО-16-01-008404 от 12 ноября 2020 г. с приложением (л.д.34-36); свидетельством о поверке прибора </w:t>
      </w:r>
      <w:r w:rsidR="002A4E66">
        <w:rPr>
          <w:sz w:val="28"/>
          <w:szCs w:val="28"/>
        </w:rPr>
        <w:t>Алкотектор</w:t>
      </w:r>
      <w:r w:rsidR="002A4E66">
        <w:rPr>
          <w:sz w:val="28"/>
          <w:szCs w:val="28"/>
        </w:rPr>
        <w:t xml:space="preserve"> </w:t>
      </w:r>
      <w:r w:rsidR="002A4E66">
        <w:rPr>
          <w:sz w:val="28"/>
          <w:szCs w:val="28"/>
          <w:lang w:val="en-US"/>
        </w:rPr>
        <w:t>Pro</w:t>
      </w:r>
      <w:r w:rsidRPr="00D24057" w:rsidR="002A4E66">
        <w:rPr>
          <w:sz w:val="28"/>
          <w:szCs w:val="28"/>
        </w:rPr>
        <w:t xml:space="preserve">-100 </w:t>
      </w:r>
      <w:r w:rsidR="002A4E66">
        <w:rPr>
          <w:sz w:val="28"/>
          <w:szCs w:val="28"/>
          <w:lang w:val="en-US"/>
        </w:rPr>
        <w:t>touch</w:t>
      </w:r>
      <w:r w:rsidRPr="00D24057" w:rsidR="002A4E66">
        <w:rPr>
          <w:sz w:val="28"/>
          <w:szCs w:val="28"/>
        </w:rPr>
        <w:t>-</w:t>
      </w:r>
      <w:r w:rsidR="002A4E66">
        <w:rPr>
          <w:sz w:val="28"/>
          <w:szCs w:val="28"/>
          <w:lang w:val="en-US"/>
        </w:rPr>
        <w:t>k</w:t>
      </w:r>
      <w:r w:rsidR="002A4E66">
        <w:rPr>
          <w:sz w:val="28"/>
          <w:szCs w:val="28"/>
        </w:rPr>
        <w:t xml:space="preserve"> 904675 (л.д.37-38); руко</w:t>
      </w:r>
      <w:r w:rsidR="00BA63D5">
        <w:rPr>
          <w:sz w:val="28"/>
          <w:szCs w:val="28"/>
        </w:rPr>
        <w:t>водством по эксплуатации (л.д.39-76</w:t>
      </w:r>
      <w:r w:rsidR="002A4E66">
        <w:rPr>
          <w:sz w:val="28"/>
          <w:szCs w:val="28"/>
        </w:rPr>
        <w:t>)</w:t>
      </w:r>
      <w:r w:rsidR="00B95665">
        <w:rPr>
          <w:sz w:val="28"/>
          <w:szCs w:val="28"/>
        </w:rPr>
        <w:t>.</w:t>
      </w:r>
    </w:p>
    <w:p w:rsidR="005A399B" w:rsidP="005A399B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 xml:space="preserve">Перечисленные документы составлены правильно, без процессуальных нарушений и в соответствии с установленной процедурой </w:t>
      </w:r>
      <w:r w:rsidR="00AF3FD0">
        <w:rPr>
          <w:sz w:val="28"/>
          <w:szCs w:val="28"/>
        </w:rPr>
        <w:t xml:space="preserve">медицинского </w:t>
      </w:r>
      <w:r w:rsidRPr="003B7390">
        <w:rPr>
          <w:sz w:val="28"/>
          <w:szCs w:val="28"/>
        </w:rPr>
        <w:t>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>не имеется</w:t>
      </w:r>
      <w:r w:rsidR="00424243">
        <w:rPr>
          <w:sz w:val="28"/>
          <w:szCs w:val="28"/>
        </w:rPr>
        <w:t>.</w:t>
      </w:r>
    </w:p>
    <w:p w:rsidR="001E3301" w:rsidRPr="001E3301" w:rsidP="001E33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74F">
        <w:rPr>
          <w:sz w:val="28"/>
          <w:szCs w:val="28"/>
        </w:rPr>
        <w:t xml:space="preserve">Кроме изложенных доказательств вина </w:t>
      </w:r>
      <w:r>
        <w:rPr>
          <w:color w:val="000000"/>
          <w:sz w:val="28"/>
          <w:szCs w:val="28"/>
        </w:rPr>
        <w:t>Э. Р. Меметова</w:t>
      </w:r>
      <w:r w:rsidRPr="008A274F">
        <w:rPr>
          <w:sz w:val="28"/>
          <w:szCs w:val="28"/>
        </w:rPr>
        <w:t xml:space="preserve"> в совершении </w:t>
      </w:r>
      <w:r w:rsidRPr="008A274F">
        <w:rPr>
          <w:color w:val="000000"/>
          <w:sz w:val="28"/>
          <w:szCs w:val="28"/>
        </w:rPr>
        <w:t>административного правонарушения,</w:t>
      </w:r>
      <w:r w:rsidRPr="008A274F">
        <w:rPr>
          <w:sz w:val="28"/>
          <w:szCs w:val="28"/>
        </w:rPr>
        <w:t xml:space="preserve"> предусмотренно</w:t>
      </w:r>
      <w:r>
        <w:rPr>
          <w:sz w:val="28"/>
          <w:szCs w:val="28"/>
        </w:rPr>
        <w:t xml:space="preserve">го частью 1 статьи 12.8 </w:t>
      </w:r>
      <w:r w:rsidRPr="00426BD2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A274F">
        <w:rPr>
          <w:sz w:val="28"/>
          <w:szCs w:val="28"/>
        </w:rPr>
        <w:t>,</w:t>
      </w:r>
      <w:r w:rsidRPr="008A274F">
        <w:rPr>
          <w:color w:val="000000"/>
          <w:sz w:val="28"/>
          <w:szCs w:val="28"/>
        </w:rPr>
        <w:t xml:space="preserve"> доказывается показаниями свидетеля </w:t>
      </w:r>
      <w:r w:rsidR="00494753">
        <w:rPr>
          <w:sz w:val="28"/>
          <w:szCs w:val="28"/>
        </w:rPr>
        <w:t>&lt;ОБЕЗЛИЧЕНО&gt;</w:t>
      </w:r>
      <w:r w:rsidRPr="008A274F">
        <w:rPr>
          <w:sz w:val="28"/>
          <w:szCs w:val="28"/>
        </w:rPr>
        <w:t xml:space="preserve">, данными в судебном заседании, о том, что </w:t>
      </w:r>
      <w:r>
        <w:rPr>
          <w:sz w:val="28"/>
          <w:szCs w:val="28"/>
        </w:rPr>
        <w:t xml:space="preserve">точную дату и время он не помнит, он в составе с экипажа 614 с лейтенантом полиции </w:t>
      </w:r>
      <w:r w:rsidR="00494753">
        <w:rPr>
          <w:sz w:val="28"/>
          <w:szCs w:val="28"/>
        </w:rPr>
        <w:t>&lt;ОБЕЗЛИЧЕНО&gt;</w:t>
      </w:r>
      <w:r w:rsidR="00494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двигались по улице </w:t>
      </w:r>
      <w:r w:rsidR="00494753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п.г.т</w:t>
      </w:r>
      <w:r>
        <w:rPr>
          <w:sz w:val="28"/>
          <w:szCs w:val="28"/>
        </w:rPr>
        <w:t>. Васильево Зеленодольского района</w:t>
      </w:r>
      <w:r>
        <w:rPr>
          <w:sz w:val="28"/>
          <w:szCs w:val="28"/>
        </w:rPr>
        <w:t xml:space="preserve">, заметили транспортное средство </w:t>
      </w:r>
      <w:r w:rsidR="00494753">
        <w:rPr>
          <w:sz w:val="28"/>
          <w:szCs w:val="28"/>
        </w:rPr>
        <w:t>&lt;ОБЕЗЛИЧЕНО&gt;</w:t>
      </w:r>
      <w:r>
        <w:rPr>
          <w:sz w:val="28"/>
          <w:szCs w:val="28"/>
        </w:rPr>
        <w:t>, последовали за ним, после чего указанное транспортное средство остановилось возле частного дома</w:t>
      </w:r>
      <w:r w:rsidR="008236D5">
        <w:rPr>
          <w:sz w:val="28"/>
          <w:szCs w:val="28"/>
        </w:rPr>
        <w:t xml:space="preserve"> у д.</w:t>
      </w:r>
      <w:r w:rsidR="008236D5">
        <w:rPr>
          <w:sz w:val="28"/>
          <w:szCs w:val="28"/>
        </w:rPr>
        <w:t xml:space="preserve"> </w:t>
      </w:r>
      <w:r w:rsidR="00494753">
        <w:rPr>
          <w:sz w:val="28"/>
          <w:szCs w:val="28"/>
        </w:rPr>
        <w:t>.</w:t>
      </w:r>
      <w:r w:rsidR="00494753">
        <w:rPr>
          <w:sz w:val="28"/>
          <w:szCs w:val="28"/>
        </w:rPr>
        <w:t>.</w:t>
      </w:r>
      <w:r w:rsidR="008236D5">
        <w:rPr>
          <w:sz w:val="28"/>
          <w:szCs w:val="28"/>
        </w:rPr>
        <w:t xml:space="preserve"> по улице </w:t>
      </w:r>
      <w:r w:rsidR="00494753">
        <w:rPr>
          <w:sz w:val="28"/>
          <w:szCs w:val="28"/>
        </w:rPr>
        <w:t>&lt;ОБЕЗЛИЧЕНО&gt;</w:t>
      </w:r>
      <w:r w:rsidR="008236D5">
        <w:rPr>
          <w:sz w:val="28"/>
          <w:szCs w:val="28"/>
        </w:rPr>
        <w:t xml:space="preserve"> </w:t>
      </w:r>
      <w:r w:rsidR="008236D5">
        <w:rPr>
          <w:sz w:val="28"/>
          <w:szCs w:val="28"/>
        </w:rPr>
        <w:t>п.г.т</w:t>
      </w:r>
      <w:r w:rsidR="008236D5">
        <w:rPr>
          <w:sz w:val="28"/>
          <w:szCs w:val="28"/>
        </w:rPr>
        <w:t>. Васильево</w:t>
      </w:r>
      <w:r>
        <w:rPr>
          <w:sz w:val="28"/>
          <w:szCs w:val="28"/>
        </w:rPr>
        <w:t xml:space="preserve">. </w:t>
      </w:r>
      <w:r w:rsidR="00494753">
        <w:rPr>
          <w:sz w:val="28"/>
          <w:szCs w:val="28"/>
        </w:rPr>
        <w:t>&lt;ОБЕЗЛИЧЕНО&gt;</w:t>
      </w:r>
      <w:r w:rsidR="00494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подошел к автомобилю, за рулем которого был молодой человек Э. Р. </w:t>
      </w:r>
      <w:r>
        <w:rPr>
          <w:sz w:val="28"/>
          <w:szCs w:val="28"/>
        </w:rPr>
        <w:t>Меметов</w:t>
      </w:r>
      <w:r>
        <w:rPr>
          <w:sz w:val="28"/>
          <w:szCs w:val="28"/>
        </w:rPr>
        <w:t xml:space="preserve">, </w:t>
      </w:r>
      <w:r w:rsidR="008236D5">
        <w:rPr>
          <w:sz w:val="28"/>
          <w:szCs w:val="28"/>
        </w:rPr>
        <w:t>у которого имелся признак</w:t>
      </w:r>
      <w:r w:rsidR="00424243">
        <w:rPr>
          <w:sz w:val="28"/>
          <w:szCs w:val="28"/>
        </w:rPr>
        <w:t xml:space="preserve"> алкогольного опьянения -</w:t>
      </w:r>
      <w:r>
        <w:rPr>
          <w:sz w:val="28"/>
          <w:szCs w:val="28"/>
        </w:rPr>
        <w:t xml:space="preserve"> запах алкоголя изо рта</w:t>
      </w:r>
      <w:r w:rsidR="008236D5">
        <w:rPr>
          <w:sz w:val="28"/>
          <w:szCs w:val="28"/>
        </w:rPr>
        <w:t xml:space="preserve">, при этом в автомобиле Э. Р. </w:t>
      </w:r>
      <w:r w:rsidR="008236D5">
        <w:rPr>
          <w:sz w:val="28"/>
          <w:szCs w:val="28"/>
        </w:rPr>
        <w:t>Меметов</w:t>
      </w:r>
      <w:r w:rsidR="008236D5">
        <w:rPr>
          <w:sz w:val="28"/>
          <w:szCs w:val="28"/>
        </w:rPr>
        <w:t xml:space="preserve"> находился один. </w:t>
      </w:r>
      <w:r>
        <w:rPr>
          <w:sz w:val="28"/>
          <w:szCs w:val="28"/>
        </w:rPr>
        <w:t xml:space="preserve">В отношении </w:t>
      </w:r>
      <w:r w:rsidR="008236D5">
        <w:rPr>
          <w:sz w:val="28"/>
          <w:szCs w:val="28"/>
        </w:rPr>
        <w:t>Э. Р. Меметова</w:t>
      </w:r>
      <w:r>
        <w:rPr>
          <w:sz w:val="28"/>
          <w:szCs w:val="28"/>
        </w:rPr>
        <w:t xml:space="preserve"> был составлен протокол об отстранении от управления транспортным средством, далее составлен акт освидетельствования на состояние алкогольного опьянения, </w:t>
      </w:r>
      <w:r w:rsidR="008236D5">
        <w:rPr>
          <w:sz w:val="28"/>
          <w:szCs w:val="28"/>
        </w:rPr>
        <w:t xml:space="preserve">с результатами освидетельствования Э. Р. </w:t>
      </w:r>
      <w:r w:rsidR="008236D5">
        <w:rPr>
          <w:sz w:val="28"/>
          <w:szCs w:val="28"/>
        </w:rPr>
        <w:t>Меметов</w:t>
      </w:r>
      <w:r w:rsidR="008236D5">
        <w:rPr>
          <w:sz w:val="28"/>
          <w:szCs w:val="28"/>
        </w:rPr>
        <w:t xml:space="preserve"> был не согласен, далее составлен протокол о направлении на </w:t>
      </w:r>
      <w:r>
        <w:rPr>
          <w:sz w:val="28"/>
          <w:szCs w:val="28"/>
        </w:rPr>
        <w:t>медицинское освидетельствование.</w:t>
      </w:r>
      <w:r w:rsidR="008236D5">
        <w:rPr>
          <w:sz w:val="28"/>
          <w:szCs w:val="28"/>
        </w:rPr>
        <w:t xml:space="preserve"> Медицинское освидетельствование Э. Р. Меметова проходило в присутствии</w:t>
      </w:r>
      <w:r w:rsidR="002158E0">
        <w:rPr>
          <w:sz w:val="28"/>
          <w:szCs w:val="28"/>
        </w:rPr>
        <w:t xml:space="preserve"> </w:t>
      </w:r>
      <w:r w:rsidR="00494753">
        <w:rPr>
          <w:sz w:val="28"/>
          <w:szCs w:val="28"/>
        </w:rPr>
        <w:t>&lt;ОБЕЗЛИЧЕНО&gt;</w:t>
      </w:r>
      <w:r w:rsidR="008236D5">
        <w:rPr>
          <w:sz w:val="28"/>
          <w:szCs w:val="28"/>
        </w:rPr>
        <w:t xml:space="preserve">, ему было предложено пройти медицинское освидетельствование при помощи прибора </w:t>
      </w:r>
      <w:r w:rsidR="008236D5">
        <w:rPr>
          <w:sz w:val="28"/>
          <w:szCs w:val="28"/>
        </w:rPr>
        <w:t>алкотектор</w:t>
      </w:r>
      <w:r w:rsidR="008236D5">
        <w:rPr>
          <w:sz w:val="28"/>
          <w:szCs w:val="28"/>
        </w:rPr>
        <w:t xml:space="preserve">, </w:t>
      </w:r>
      <w:r w:rsidR="008236D5">
        <w:rPr>
          <w:sz w:val="28"/>
          <w:szCs w:val="28"/>
        </w:rPr>
        <w:t>составлен акт медицинского освидетельствования</w:t>
      </w:r>
      <w:r w:rsidR="00E602E7">
        <w:rPr>
          <w:sz w:val="28"/>
          <w:szCs w:val="28"/>
        </w:rPr>
        <w:t>, при этом в медицинском учреждении ведется видеозапись</w:t>
      </w:r>
      <w:r w:rsidR="008236D5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чего</w:t>
      </w:r>
      <w:r w:rsidR="008236D5">
        <w:rPr>
          <w:sz w:val="28"/>
          <w:szCs w:val="28"/>
        </w:rPr>
        <w:t xml:space="preserve"> в отношении Э. Р. Меметова</w:t>
      </w:r>
      <w:r>
        <w:rPr>
          <w:sz w:val="28"/>
          <w:szCs w:val="28"/>
        </w:rPr>
        <w:t xml:space="preserve"> был составлен протокол об административном правонарушении</w:t>
      </w:r>
      <w:r w:rsidR="008236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F04EF" w:rsidRPr="00625302" w:rsidP="003F04EF">
      <w:pPr>
        <w:pStyle w:val="1"/>
        <w:shd w:val="clear" w:color="auto" w:fill="auto"/>
        <w:spacing w:before="0"/>
        <w:ind w:left="40" w:right="-2" w:firstLine="540"/>
        <w:rPr>
          <w:sz w:val="28"/>
          <w:szCs w:val="28"/>
        </w:rPr>
      </w:pPr>
      <w:r w:rsidRPr="00625302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3F04EF" w:rsidRPr="00625302" w:rsidP="003F04EF">
      <w:pPr>
        <w:pStyle w:val="1"/>
        <w:shd w:val="clear" w:color="auto" w:fill="auto"/>
        <w:spacing w:before="0"/>
        <w:ind w:left="40" w:right="-2" w:firstLine="540"/>
        <w:rPr>
          <w:sz w:val="28"/>
          <w:szCs w:val="28"/>
        </w:rPr>
      </w:pPr>
      <w:r w:rsidRPr="00625302">
        <w:rPr>
          <w:sz w:val="28"/>
          <w:szCs w:val="28"/>
        </w:rPr>
        <w:t>Такой порядок установлен Постановлением Правительства Российской Федерации от 26 июня 2008 года № 475, которым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</w:t>
      </w:r>
      <w:r>
        <w:rPr>
          <w:sz w:val="28"/>
          <w:szCs w:val="28"/>
        </w:rPr>
        <w:t xml:space="preserve"> </w:t>
      </w:r>
      <w:r w:rsidRPr="00625302">
        <w:rPr>
          <w:sz w:val="28"/>
          <w:szCs w:val="28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 (далее - Правила).</w:t>
      </w:r>
    </w:p>
    <w:p w:rsidR="003F04EF" w:rsidRPr="00625302" w:rsidP="003F04EF">
      <w:pPr>
        <w:pStyle w:val="1"/>
        <w:shd w:val="clear" w:color="auto" w:fill="auto"/>
        <w:spacing w:before="0"/>
        <w:ind w:left="20" w:right="-2" w:firstLine="540"/>
        <w:rPr>
          <w:sz w:val="28"/>
          <w:szCs w:val="28"/>
        </w:rPr>
      </w:pPr>
      <w:r w:rsidRPr="00625302">
        <w:rPr>
          <w:sz w:val="28"/>
          <w:szCs w:val="28"/>
        </w:rPr>
        <w:t>В соответствии с пунктом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3F04EF" w:rsidP="003F04EF">
      <w:pPr>
        <w:pStyle w:val="1"/>
        <w:shd w:val="clear" w:color="auto" w:fill="auto"/>
        <w:spacing w:before="0"/>
        <w:ind w:left="20" w:right="-2" w:firstLine="700"/>
        <w:rPr>
          <w:sz w:val="28"/>
          <w:szCs w:val="28"/>
        </w:rPr>
      </w:pPr>
      <w:r w:rsidRPr="00625302">
        <w:rPr>
          <w:sz w:val="28"/>
          <w:szCs w:val="28"/>
        </w:rPr>
        <w:t>В соответствии с пунктом 10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04EF" w:rsidRPr="002A4E66" w:rsidP="002A4E66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 w:rsidRPr="002A4E66">
        <w:rPr>
          <w:sz w:val="28"/>
          <w:szCs w:val="28"/>
        </w:rPr>
        <w:t xml:space="preserve">В связи с наличием признаков опьянения должностным лицом ГИБДД в порядке, предусмотренном </w:t>
      </w:r>
      <w:hyperlink r:id="rId4" w:history="1">
        <w:r w:rsidRPr="002A4E66">
          <w:rPr>
            <w:sz w:val="28"/>
            <w:szCs w:val="28"/>
          </w:rPr>
          <w:t>Правилами</w:t>
        </w:r>
      </w:hyperlink>
      <w:r w:rsidRPr="002A4E66">
        <w:rPr>
          <w:sz w:val="28"/>
          <w:szCs w:val="28"/>
        </w:rPr>
        <w:t xml:space="preserve">, </w:t>
      </w:r>
      <w:r w:rsidRPr="002A4E66" w:rsidR="00B95665">
        <w:rPr>
          <w:sz w:val="28"/>
          <w:szCs w:val="28"/>
        </w:rPr>
        <w:t xml:space="preserve">Э. Р. </w:t>
      </w:r>
      <w:r w:rsidRPr="002A4E66" w:rsidR="00B95665">
        <w:rPr>
          <w:sz w:val="28"/>
          <w:szCs w:val="28"/>
        </w:rPr>
        <w:t>Меметов</w:t>
      </w:r>
      <w:r w:rsidRPr="002A4E66">
        <w:rPr>
          <w:sz w:val="28"/>
          <w:szCs w:val="28"/>
        </w:rPr>
        <w:t>у</w:t>
      </w:r>
      <w:r w:rsidRPr="002A4E66">
        <w:rPr>
          <w:sz w:val="28"/>
          <w:szCs w:val="28"/>
        </w:rPr>
        <w:t xml:space="preserve"> сначала было предложено пройти освидетельствование на состояние алкогольног</w:t>
      </w:r>
      <w:r w:rsidRPr="002A4E66" w:rsidR="00B95665">
        <w:rPr>
          <w:sz w:val="28"/>
          <w:szCs w:val="28"/>
        </w:rPr>
        <w:t xml:space="preserve">о опьянения прибором </w:t>
      </w:r>
      <w:r w:rsidRPr="002A4E66" w:rsidR="00B95665">
        <w:rPr>
          <w:sz w:val="28"/>
          <w:szCs w:val="28"/>
        </w:rPr>
        <w:t>алкотектор</w:t>
      </w:r>
      <w:r w:rsidRPr="002A4E66" w:rsidR="00B95665">
        <w:rPr>
          <w:sz w:val="28"/>
          <w:szCs w:val="28"/>
        </w:rPr>
        <w:t>.</w:t>
      </w:r>
      <w:r w:rsidRPr="002A4E66">
        <w:rPr>
          <w:sz w:val="28"/>
          <w:szCs w:val="28"/>
        </w:rPr>
        <w:t xml:space="preserve"> </w:t>
      </w:r>
      <w:r w:rsidRPr="002A4E66" w:rsidR="00B95665">
        <w:rPr>
          <w:sz w:val="28"/>
          <w:szCs w:val="28"/>
        </w:rPr>
        <w:t xml:space="preserve">В отношении Э. Р. Меметова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(концентрация абсолютного этилового спирта в выдыхаемом воздухе составила 0,200 мг/л), с результатами которого Э. Р. </w:t>
      </w:r>
      <w:r w:rsidRPr="002A4E66" w:rsidR="00B95665">
        <w:rPr>
          <w:sz w:val="28"/>
          <w:szCs w:val="28"/>
        </w:rPr>
        <w:t>Меметов</w:t>
      </w:r>
      <w:r w:rsidRPr="002A4E66" w:rsidR="00B95665">
        <w:rPr>
          <w:sz w:val="28"/>
          <w:szCs w:val="28"/>
        </w:rPr>
        <w:t xml:space="preserve"> не согласился. </w:t>
      </w:r>
    </w:p>
    <w:p w:rsidR="00510230" w:rsidRPr="002A4E66" w:rsidP="002A4E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 xml:space="preserve">В связи с несогласием с результатами освидетельствования на состояние алкогольного опьянения Э. Р. </w:t>
      </w:r>
      <w:r w:rsidRPr="002A4E66">
        <w:rPr>
          <w:sz w:val="28"/>
          <w:szCs w:val="28"/>
        </w:rPr>
        <w:t>Меметов</w:t>
      </w:r>
      <w:r w:rsidRPr="002A4E66">
        <w:rPr>
          <w:sz w:val="28"/>
          <w:szCs w:val="28"/>
        </w:rPr>
        <w:t xml:space="preserve"> должностным лицом направлен на медицинское освидетельствование, пройти которое он </w:t>
      </w:r>
      <w:r w:rsidRPr="002A4E66">
        <w:rPr>
          <w:sz w:val="28"/>
          <w:szCs w:val="28"/>
        </w:rPr>
        <w:t xml:space="preserve">согласился, согласие Э. Р. </w:t>
      </w:r>
      <w:r w:rsidRPr="002A4E66">
        <w:rPr>
          <w:sz w:val="28"/>
          <w:szCs w:val="28"/>
        </w:rPr>
        <w:t>Меметов</w:t>
      </w:r>
      <w:r w:rsidRPr="002A4E66">
        <w:rPr>
          <w:sz w:val="28"/>
          <w:szCs w:val="28"/>
        </w:rPr>
        <w:t xml:space="preserve"> выразил письменно в протоколе о направлении на медицинское освидетельствование, указав в графе "пройти медицинское освидетельствование" - "согласен" и поставил свою подпись (л.д. 5).</w:t>
      </w:r>
    </w:p>
    <w:p w:rsidR="00510230" w:rsidRPr="002A4E66" w:rsidP="002A4E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" w:anchor="/document/71350220/entry/10051" w:history="1">
        <w:r w:rsidRPr="002A4E66">
          <w:rPr>
            <w:rStyle w:val="Hyperlink"/>
            <w:color w:val="auto"/>
            <w:sz w:val="28"/>
            <w:szCs w:val="28"/>
            <w:u w:val="none"/>
          </w:rPr>
          <w:t>Подпунктом 1 пункта 5</w:t>
        </w:r>
      </w:hyperlink>
      <w:r w:rsidRPr="002A4E66">
        <w:rPr>
          <w:sz w:val="28"/>
          <w:szCs w:val="28"/>
        </w:rPr>
        <w:t> Порядка проведения медицинского освидетельствования на состояние опьянения (алкогольного, наркотического или иного токсического), утвержденного </w:t>
      </w:r>
      <w:hyperlink r:id="rId5" w:anchor="/document/71350220/entry/0" w:history="1">
        <w:r w:rsidRPr="002A4E66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2A4E66">
        <w:rPr>
          <w:sz w:val="28"/>
          <w:szCs w:val="28"/>
        </w:rPr>
        <w:t> Министерства здравоохранения Российской Федерации от 18 декабря 2015 года N 933н, (далее - Порядок),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 </w:t>
      </w:r>
      <w:hyperlink r:id="rId5" w:anchor="/document/12125267/entry/2712" w:history="1">
        <w:r w:rsidRPr="002A4E66">
          <w:rPr>
            <w:rStyle w:val="Hyperlink"/>
            <w:color w:val="auto"/>
            <w:sz w:val="28"/>
            <w:szCs w:val="28"/>
            <w:u w:val="none"/>
          </w:rPr>
          <w:t>статьи 27.12</w:t>
        </w:r>
      </w:hyperlink>
      <w:r w:rsidRPr="002A4E66">
        <w:rPr>
          <w:sz w:val="28"/>
          <w:szCs w:val="28"/>
        </w:rPr>
        <w:t> 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510230" w:rsidRPr="002A4E66" w:rsidP="002A4E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>Согласно </w:t>
      </w:r>
      <w:hyperlink r:id="rId5" w:anchor="/document/71350220/entry/1008" w:history="1">
        <w:r w:rsidRPr="002A4E66">
          <w:rPr>
            <w:rStyle w:val="Hyperlink"/>
            <w:color w:val="auto"/>
            <w:sz w:val="28"/>
            <w:szCs w:val="28"/>
            <w:u w:val="none"/>
          </w:rPr>
          <w:t>пункту 8</w:t>
        </w:r>
      </w:hyperlink>
      <w:r w:rsidRPr="002A4E66">
        <w:rPr>
          <w:sz w:val="28"/>
          <w:szCs w:val="28"/>
        </w:rPr>
        <w:t> 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 приказу (далее - Акт).</w:t>
      </w:r>
    </w:p>
    <w:p w:rsidR="00510230" w:rsidRPr="002A4E66" w:rsidP="002A4E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>В силу </w:t>
      </w:r>
      <w:hyperlink r:id="rId5" w:anchor="/document/71350220/entry/1009" w:history="1">
        <w:r w:rsidRPr="002A4E66">
          <w:rPr>
            <w:rStyle w:val="Hyperlink"/>
            <w:color w:val="auto"/>
            <w:sz w:val="28"/>
            <w:szCs w:val="28"/>
            <w:u w:val="none"/>
          </w:rPr>
          <w:t>пункта 9</w:t>
        </w:r>
      </w:hyperlink>
      <w:r w:rsidRPr="002A4E66">
        <w:rPr>
          <w:sz w:val="28"/>
          <w:szCs w:val="28"/>
        </w:rPr>
        <w:t xml:space="preserve"> Порядка после указания в Акте персональных данных </w:t>
      </w:r>
      <w:r w:rsidRPr="002A4E66">
        <w:rPr>
          <w:sz w:val="28"/>
          <w:szCs w:val="28"/>
        </w:rPr>
        <w:t>освидетельствуемого</w:t>
      </w:r>
      <w:r w:rsidRPr="002A4E66">
        <w:rPr>
          <w:sz w:val="28"/>
          <w:szCs w:val="28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Порядку.</w:t>
      </w:r>
    </w:p>
    <w:p w:rsidR="00751B7D" w:rsidRPr="002A4E66" w:rsidP="002A4E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A4E66">
        <w:rPr>
          <w:sz w:val="28"/>
          <w:szCs w:val="28"/>
        </w:rPr>
        <w:t>В соответствии с </w:t>
      </w:r>
      <w:hyperlink r:id="rId5" w:anchor="/document/71350220/entry/1015" w:history="1">
        <w:r w:rsidRPr="002A4E66">
          <w:rPr>
            <w:rStyle w:val="Hyperlink"/>
            <w:color w:val="auto"/>
            <w:sz w:val="28"/>
            <w:szCs w:val="28"/>
            <w:u w:val="none"/>
          </w:rPr>
          <w:t>пунктом 15</w:t>
        </w:r>
      </w:hyperlink>
      <w:r w:rsidRPr="002A4E66">
        <w:rPr>
          <w:sz w:val="28"/>
          <w:szCs w:val="28"/>
        </w:rPr>
        <w:t xml:space="preserve"> Порядка </w:t>
      </w:r>
      <w:r w:rsidRPr="002A4E66">
        <w:rPr>
          <w:sz w:val="28"/>
          <w:szCs w:val="28"/>
          <w:shd w:val="clear" w:color="auto" w:fill="FFFFFF"/>
        </w:rPr>
        <w:t>медицинское заключение "установлено состояние опьянения" выносится в случае освидетельствовании лиц, указанных в </w:t>
      </w:r>
      <w:hyperlink r:id="rId5" w:anchor="/document/71350220/entry/10051" w:history="1">
        <w:r w:rsidRPr="002A4E6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подпункте 1 пункта 5</w:t>
        </w:r>
      </w:hyperlink>
      <w:r w:rsidRPr="002A4E66">
        <w:rPr>
          <w:sz w:val="28"/>
          <w:szCs w:val="28"/>
          <w:shd w:val="clear" w:color="auto" w:fill="FFFFFF"/>
        </w:rPr>
        <w:t> 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:rsidR="00510230" w:rsidRPr="002A4E66" w:rsidP="002A4E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 xml:space="preserve"> </w:t>
      </w:r>
      <w:r w:rsidRPr="002A4E66">
        <w:rPr>
          <w:sz w:val="28"/>
          <w:szCs w:val="28"/>
        </w:rPr>
        <w:t>По результатам проведенного в отношении Э. Р. Меметова медицинского освидетельствования было вынесено заключение о его нахождении в состоянии опьянения, зафиксированное в акте медицинского освидетельствования на состояние опьянения (алкогольного, наркотического или иного токсического) № 000943 от 8 февраля 2022 г., проведенного врачом Зеленодольского психоневрологического диспансера филиала ГАУЗ «Республиканская клиническая психиатрическая больница им. акад. В. М. Бехтерева МЗ РТ» (л.д. 6).</w:t>
      </w:r>
    </w:p>
    <w:p w:rsidR="00510230" w:rsidRPr="002A4E66" w:rsidP="002A4E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>Из содержания названного акта медицинского освидетельствования усматривается, что состояние опьянения у Э. Р. Меметова установлено на основании положительных результатов исследования выдыхаемого воздуха на наличие алкоголя - концентрация абсолютного этилового спирта в выдыхаемом воздухе у Э. Р. Меметова составила в результате первого исследования - 0, 244 мг/л, а в результате второго - 0, 176 мг/л.</w:t>
      </w:r>
    </w:p>
    <w:p w:rsidR="00263068" w:rsidRPr="002A4E66" w:rsidP="002A4E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>В соответствии с </w:t>
      </w:r>
      <w:hyperlink r:id="rId5" w:anchor="/document/12125267/entry/28204" w:history="1">
        <w:r w:rsidRPr="002A4E66">
          <w:rPr>
            <w:rStyle w:val="Hyperlink"/>
            <w:color w:val="auto"/>
            <w:sz w:val="28"/>
            <w:szCs w:val="28"/>
            <w:u w:val="none"/>
          </w:rPr>
          <w:t>частью 4 статьи 28.2</w:t>
        </w:r>
      </w:hyperlink>
      <w:r w:rsidRPr="002A4E66">
        <w:rPr>
          <w:sz w:val="28"/>
          <w:szCs w:val="28"/>
        </w:rPr>
        <w:t> 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263068" w:rsidRPr="002A4E66" w:rsidP="002A4E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частью 4.1. настоящей статьи, в нем делается соответствующая запись (</w:t>
      </w:r>
      <w:hyperlink r:id="rId5" w:anchor="/document/12125267/entry/28205" w:history="1">
        <w:r w:rsidRPr="002A4E66">
          <w:rPr>
            <w:rStyle w:val="Hyperlink"/>
            <w:color w:val="auto"/>
            <w:sz w:val="28"/>
            <w:szCs w:val="28"/>
            <w:u w:val="none"/>
          </w:rPr>
          <w:t>часть 5 статьи 28.2</w:t>
        </w:r>
      </w:hyperlink>
      <w:r w:rsidRPr="002A4E66">
        <w:rPr>
          <w:sz w:val="28"/>
          <w:szCs w:val="28"/>
        </w:rPr>
        <w:t> Кодекса Российской Федерации об административных правонарушениях).</w:t>
      </w:r>
    </w:p>
    <w:p w:rsidR="00263068" w:rsidRPr="002A4E66" w:rsidP="002A4E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 xml:space="preserve">Из протокола об административном правонарушении, а также других составленных в отношении </w:t>
      </w:r>
      <w:r w:rsidR="00424243">
        <w:rPr>
          <w:sz w:val="28"/>
          <w:szCs w:val="28"/>
        </w:rPr>
        <w:t xml:space="preserve">Э. Р. Меметова </w:t>
      </w:r>
      <w:r w:rsidRPr="002A4E66">
        <w:rPr>
          <w:sz w:val="28"/>
          <w:szCs w:val="28"/>
        </w:rPr>
        <w:t xml:space="preserve">процессуальных документов следует, что Э. Р. </w:t>
      </w:r>
      <w:r w:rsidRPr="002A4E66">
        <w:rPr>
          <w:sz w:val="28"/>
          <w:szCs w:val="28"/>
        </w:rPr>
        <w:t>Меметов</w:t>
      </w:r>
      <w:r w:rsidRPr="002A4E66">
        <w:rPr>
          <w:sz w:val="28"/>
          <w:szCs w:val="28"/>
        </w:rPr>
        <w:t xml:space="preserve"> каких-либо замечаний по поводу совершенных в отношении него процессуальных действий в связи с выявлением у него признаков опьянения, а также наличия у него признака опьянения, не заявлял. В протоколе о направлении на медицинское освидетельствование на состояние опьянения Э. Р. </w:t>
      </w:r>
      <w:r w:rsidRPr="002A4E66">
        <w:rPr>
          <w:sz w:val="28"/>
          <w:szCs w:val="28"/>
        </w:rPr>
        <w:t>Меметов</w:t>
      </w:r>
      <w:r w:rsidRPr="002A4E66">
        <w:rPr>
          <w:sz w:val="28"/>
          <w:szCs w:val="28"/>
        </w:rPr>
        <w:t xml:space="preserve"> в графе "пройти медицинское освидетельствование" написано "согласен", в протоколе об административном правонарушении "согласен".</w:t>
      </w:r>
    </w:p>
    <w:p w:rsidR="003F04EF" w:rsidRPr="002A4E66" w:rsidP="002A4E66">
      <w:pPr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 xml:space="preserve">Показания защитника </w:t>
      </w:r>
      <w:r w:rsidRPr="002A4E66" w:rsidR="00B95665">
        <w:rPr>
          <w:sz w:val="28"/>
          <w:szCs w:val="28"/>
        </w:rPr>
        <w:t>Э. Р. Меметов</w:t>
      </w:r>
      <w:r w:rsidRPr="002A4E66">
        <w:rPr>
          <w:sz w:val="28"/>
          <w:szCs w:val="28"/>
        </w:rPr>
        <w:t xml:space="preserve">а – </w:t>
      </w:r>
      <w:r w:rsidRPr="002A4E66" w:rsidR="002158E0">
        <w:rPr>
          <w:sz w:val="28"/>
          <w:szCs w:val="28"/>
        </w:rPr>
        <w:t>М. М. Х</w:t>
      </w:r>
      <w:r w:rsidRPr="002A4E66" w:rsidR="001E3301">
        <w:rPr>
          <w:sz w:val="28"/>
          <w:szCs w:val="28"/>
        </w:rPr>
        <w:t>амидуллина</w:t>
      </w:r>
      <w:r w:rsidRPr="002A4E66">
        <w:rPr>
          <w:sz w:val="28"/>
          <w:szCs w:val="28"/>
        </w:rPr>
        <w:t xml:space="preserve"> в части того, что </w:t>
      </w:r>
      <w:r w:rsidRPr="002A4E66" w:rsidR="00B95665">
        <w:rPr>
          <w:sz w:val="28"/>
          <w:szCs w:val="28"/>
        </w:rPr>
        <w:t xml:space="preserve">Э. Р. </w:t>
      </w:r>
      <w:r w:rsidRPr="002A4E66" w:rsidR="00B95665">
        <w:rPr>
          <w:sz w:val="28"/>
          <w:szCs w:val="28"/>
        </w:rPr>
        <w:t>Меметов</w:t>
      </w:r>
      <w:r w:rsidRPr="002A4E66">
        <w:rPr>
          <w:sz w:val="28"/>
          <w:szCs w:val="28"/>
        </w:rPr>
        <w:t xml:space="preserve"> не у</w:t>
      </w:r>
      <w:r w:rsidR="00144B8A">
        <w:rPr>
          <w:sz w:val="28"/>
          <w:szCs w:val="28"/>
        </w:rPr>
        <w:t>правлял транспортным средством,</w:t>
      </w:r>
      <w:r w:rsidRPr="002A4E66">
        <w:rPr>
          <w:sz w:val="28"/>
          <w:szCs w:val="28"/>
        </w:rPr>
        <w:t xml:space="preserve"> </w:t>
      </w:r>
      <w:r w:rsidRPr="002A4E66" w:rsidR="002158E0">
        <w:rPr>
          <w:sz w:val="28"/>
          <w:szCs w:val="28"/>
        </w:rPr>
        <w:t xml:space="preserve">поскольку </w:t>
      </w:r>
      <w:r w:rsidRPr="002A4E66">
        <w:rPr>
          <w:sz w:val="28"/>
          <w:szCs w:val="28"/>
        </w:rPr>
        <w:t xml:space="preserve">на </w:t>
      </w:r>
      <w:r w:rsidRPr="002A4E66" w:rsidR="002158E0">
        <w:rPr>
          <w:sz w:val="28"/>
          <w:szCs w:val="28"/>
        </w:rPr>
        <w:t>видеорегистратор</w:t>
      </w:r>
      <w:r w:rsidR="00144B8A">
        <w:rPr>
          <w:sz w:val="28"/>
          <w:szCs w:val="28"/>
        </w:rPr>
        <w:t>е</w:t>
      </w:r>
      <w:r w:rsidRPr="002A4E66" w:rsidR="00751B7D">
        <w:rPr>
          <w:sz w:val="28"/>
          <w:szCs w:val="28"/>
        </w:rPr>
        <w:t xml:space="preserve"> не </w:t>
      </w:r>
      <w:r w:rsidR="00144B8A">
        <w:rPr>
          <w:sz w:val="28"/>
          <w:szCs w:val="28"/>
        </w:rPr>
        <w:t>видно</w:t>
      </w:r>
      <w:r w:rsidRPr="002A4E66" w:rsidR="00751B7D">
        <w:rPr>
          <w:sz w:val="28"/>
          <w:szCs w:val="28"/>
        </w:rPr>
        <w:t>, как сотрудник подошел к автомобилю</w:t>
      </w:r>
      <w:r w:rsidRPr="002A4E66">
        <w:rPr>
          <w:sz w:val="28"/>
          <w:szCs w:val="28"/>
        </w:rPr>
        <w:t xml:space="preserve">, суд, признает недостоверными и связывает это с желанием </w:t>
      </w:r>
      <w:r w:rsidRPr="002A4E66" w:rsidR="00B95665">
        <w:rPr>
          <w:sz w:val="28"/>
          <w:szCs w:val="28"/>
        </w:rPr>
        <w:t>Э. Р. Меметов</w:t>
      </w:r>
      <w:r w:rsidRPr="002A4E66">
        <w:rPr>
          <w:sz w:val="28"/>
          <w:szCs w:val="28"/>
        </w:rPr>
        <w:t>а избежать административной ответственности, поскольку данные показания опровергаются всей совокупностью приведенных в настоящем постановлении доказательств, признанных судом достоверными, в том числе</w:t>
      </w:r>
      <w:r w:rsidRPr="002A4E66">
        <w:rPr>
          <w:sz w:val="28"/>
          <w:szCs w:val="28"/>
        </w:rPr>
        <w:t xml:space="preserve"> </w:t>
      </w:r>
      <w:r w:rsidRPr="002A4E66">
        <w:rPr>
          <w:sz w:val="28"/>
          <w:szCs w:val="28"/>
        </w:rPr>
        <w:t xml:space="preserve">показаниями  </w:t>
      </w:r>
      <w:r w:rsidRPr="002A4E66" w:rsidR="001E3301">
        <w:rPr>
          <w:sz w:val="28"/>
          <w:szCs w:val="28"/>
        </w:rPr>
        <w:t xml:space="preserve">свидетеля </w:t>
      </w:r>
      <w:r w:rsidR="00494753">
        <w:rPr>
          <w:sz w:val="28"/>
          <w:szCs w:val="28"/>
        </w:rPr>
        <w:t>&lt;ОБЕЗЛИЧЕНО&gt;</w:t>
      </w:r>
      <w:r w:rsidR="00494753">
        <w:rPr>
          <w:sz w:val="28"/>
          <w:szCs w:val="28"/>
        </w:rPr>
        <w:t xml:space="preserve"> </w:t>
      </w:r>
      <w:r w:rsidRPr="002A4E66" w:rsidR="00751B7D">
        <w:rPr>
          <w:sz w:val="28"/>
          <w:szCs w:val="28"/>
        </w:rPr>
        <w:t xml:space="preserve">о том, что Э. Р. </w:t>
      </w:r>
      <w:r w:rsidRPr="002A4E66" w:rsidR="00751B7D">
        <w:rPr>
          <w:sz w:val="28"/>
          <w:szCs w:val="28"/>
        </w:rPr>
        <w:t>Меметов</w:t>
      </w:r>
      <w:r w:rsidRPr="002A4E66" w:rsidR="00751B7D">
        <w:rPr>
          <w:sz w:val="28"/>
          <w:szCs w:val="28"/>
        </w:rPr>
        <w:t xml:space="preserve"> управлял транспортным средством и в автомобиле кроме него больше никого не было</w:t>
      </w:r>
      <w:r w:rsidRPr="002A4E66" w:rsidR="001E3301">
        <w:rPr>
          <w:sz w:val="28"/>
          <w:szCs w:val="28"/>
        </w:rPr>
        <w:t>, к которому</w:t>
      </w:r>
      <w:r w:rsidRPr="002A4E66">
        <w:rPr>
          <w:sz w:val="28"/>
          <w:szCs w:val="28"/>
        </w:rPr>
        <w:t xml:space="preserve"> у мирового судьи нет оснований не </w:t>
      </w:r>
      <w:r w:rsidRPr="002A4E66" w:rsidR="001E3301">
        <w:rPr>
          <w:sz w:val="28"/>
          <w:szCs w:val="28"/>
        </w:rPr>
        <w:t>доверять, поскольку у последнего</w:t>
      </w:r>
      <w:r w:rsidRPr="002A4E66">
        <w:rPr>
          <w:sz w:val="28"/>
          <w:szCs w:val="28"/>
        </w:rPr>
        <w:t xml:space="preserve"> нет каких-либо оснований оговорить </w:t>
      </w:r>
      <w:r w:rsidRPr="002A4E66" w:rsidR="00B95665">
        <w:rPr>
          <w:sz w:val="28"/>
          <w:szCs w:val="28"/>
        </w:rPr>
        <w:t>Э. Р. Меметов</w:t>
      </w:r>
      <w:r w:rsidRPr="002A4E66">
        <w:rPr>
          <w:sz w:val="28"/>
          <w:szCs w:val="28"/>
        </w:rPr>
        <w:t>а</w:t>
      </w:r>
      <w:r w:rsidRPr="002A4E66" w:rsidR="001E3301">
        <w:rPr>
          <w:sz w:val="28"/>
          <w:szCs w:val="28"/>
        </w:rPr>
        <w:t>, более того его</w:t>
      </w:r>
      <w:r w:rsidRPr="002A4E66">
        <w:rPr>
          <w:sz w:val="28"/>
          <w:szCs w:val="28"/>
        </w:rPr>
        <w:t xml:space="preserve"> показания подтверждаются и согласуются с другими доказательствами</w:t>
      </w:r>
      <w:r w:rsidRPr="002A4E66" w:rsidR="00751B7D">
        <w:rPr>
          <w:sz w:val="28"/>
          <w:szCs w:val="28"/>
        </w:rPr>
        <w:t>.</w:t>
      </w:r>
      <w:r w:rsidRPr="002A4E66" w:rsidR="00751B7D">
        <w:rPr>
          <w:sz w:val="28"/>
          <w:szCs w:val="28"/>
        </w:rPr>
        <w:t xml:space="preserve"> Более того Э. Р. </w:t>
      </w:r>
      <w:r w:rsidRPr="002A4E66" w:rsidR="00751B7D">
        <w:rPr>
          <w:sz w:val="28"/>
          <w:szCs w:val="28"/>
        </w:rPr>
        <w:t>Меметов</w:t>
      </w:r>
      <w:r w:rsidRPr="002A4E66" w:rsidR="00751B7D">
        <w:rPr>
          <w:sz w:val="28"/>
          <w:szCs w:val="28"/>
        </w:rPr>
        <w:t xml:space="preserve"> согласился с протоколом об административном правонарушении от 8 февраля 2022 г., указав собственноручно «согласен».</w:t>
      </w:r>
    </w:p>
    <w:p w:rsidR="001E3301" w:rsidRPr="002A4E66" w:rsidP="002A4E66">
      <w:pPr>
        <w:ind w:firstLine="709"/>
        <w:jc w:val="both"/>
        <w:rPr>
          <w:sz w:val="28"/>
          <w:szCs w:val="28"/>
          <w:shd w:val="clear" w:color="auto" w:fill="FFFFFF"/>
        </w:rPr>
      </w:pPr>
      <w:r w:rsidRPr="002A4E66">
        <w:rPr>
          <w:sz w:val="28"/>
          <w:szCs w:val="28"/>
          <w:shd w:val="clear" w:color="auto" w:fill="FFFFFF"/>
        </w:rPr>
        <w:t xml:space="preserve">Ссылка </w:t>
      </w:r>
      <w:r w:rsidRPr="002A4E66" w:rsidR="00E602E7">
        <w:rPr>
          <w:sz w:val="28"/>
          <w:szCs w:val="28"/>
          <w:shd w:val="clear" w:color="auto" w:fill="FFFFFF"/>
        </w:rPr>
        <w:t>защитника М. М. Хамидуллина</w:t>
      </w:r>
      <w:r w:rsidRPr="002A4E66">
        <w:rPr>
          <w:sz w:val="28"/>
          <w:szCs w:val="28"/>
          <w:shd w:val="clear" w:color="auto" w:fill="FFFFFF"/>
        </w:rPr>
        <w:t xml:space="preserve"> на то, что в ходе </w:t>
      </w:r>
      <w:r w:rsidRPr="002A4E66">
        <w:rPr>
          <w:rStyle w:val="Emphasis"/>
          <w:i w:val="0"/>
          <w:iCs w:val="0"/>
          <w:sz w:val="28"/>
          <w:szCs w:val="28"/>
          <w:shd w:val="clear" w:color="auto" w:fill="FFFFFF"/>
        </w:rPr>
        <w:t>медицинского</w:t>
      </w:r>
      <w:r w:rsidRPr="002A4E66">
        <w:rPr>
          <w:sz w:val="28"/>
          <w:szCs w:val="28"/>
          <w:shd w:val="clear" w:color="auto" w:fill="FFFFFF"/>
        </w:rPr>
        <w:t> </w:t>
      </w:r>
      <w:r w:rsidRPr="002A4E66">
        <w:rPr>
          <w:rStyle w:val="Emphasis"/>
          <w:i w:val="0"/>
          <w:iCs w:val="0"/>
          <w:sz w:val="28"/>
          <w:szCs w:val="28"/>
          <w:shd w:val="clear" w:color="auto" w:fill="FFFFFF"/>
        </w:rPr>
        <w:t>освидетельствования</w:t>
      </w:r>
      <w:r w:rsidRPr="002A4E66">
        <w:rPr>
          <w:sz w:val="28"/>
          <w:szCs w:val="28"/>
          <w:shd w:val="clear" w:color="auto" w:fill="FFFFFF"/>
        </w:rPr>
        <w:t> </w:t>
      </w:r>
      <w:r w:rsidRPr="002A4E66">
        <w:rPr>
          <w:rStyle w:val="Emphasis"/>
          <w:i w:val="0"/>
          <w:iCs w:val="0"/>
          <w:sz w:val="28"/>
          <w:szCs w:val="28"/>
          <w:shd w:val="clear" w:color="auto" w:fill="FFFFFF"/>
        </w:rPr>
        <w:t>не</w:t>
      </w:r>
      <w:r w:rsidRPr="002A4E66">
        <w:rPr>
          <w:sz w:val="28"/>
          <w:szCs w:val="28"/>
          <w:shd w:val="clear" w:color="auto" w:fill="FFFFFF"/>
        </w:rPr>
        <w:t> </w:t>
      </w:r>
      <w:r w:rsidRPr="002A4E66">
        <w:rPr>
          <w:rStyle w:val="Emphasis"/>
          <w:i w:val="0"/>
          <w:iCs w:val="0"/>
          <w:sz w:val="28"/>
          <w:szCs w:val="28"/>
          <w:shd w:val="clear" w:color="auto" w:fill="FFFFFF"/>
        </w:rPr>
        <w:t>велась</w:t>
      </w:r>
      <w:r w:rsidRPr="002A4E66">
        <w:rPr>
          <w:sz w:val="28"/>
          <w:szCs w:val="28"/>
          <w:shd w:val="clear" w:color="auto" w:fill="FFFFFF"/>
        </w:rPr>
        <w:t> </w:t>
      </w:r>
      <w:r w:rsidRPr="002A4E66">
        <w:rPr>
          <w:rStyle w:val="Emphasis"/>
          <w:i w:val="0"/>
          <w:iCs w:val="0"/>
          <w:sz w:val="28"/>
          <w:szCs w:val="28"/>
          <w:shd w:val="clear" w:color="auto" w:fill="FFFFFF"/>
        </w:rPr>
        <w:t>видеозапись</w:t>
      </w:r>
      <w:r w:rsidRPr="002A4E66">
        <w:rPr>
          <w:sz w:val="28"/>
          <w:szCs w:val="28"/>
          <w:shd w:val="clear" w:color="auto" w:fill="FFFFFF"/>
        </w:rPr>
        <w:t>, не свидетельствует о нарушении процессуальных требований, влекущим признание акта медицинского освидетельствования недопустимым доказательством, поскольку осуществление видеосъемки при применении указанной меры обеспечения производства по делу об административном правонарушении нормами</w:t>
      </w:r>
      <w:r w:rsidR="000D1070">
        <w:rPr>
          <w:sz w:val="28"/>
          <w:szCs w:val="28"/>
          <w:shd w:val="clear" w:color="auto" w:fill="FFFFFF"/>
        </w:rPr>
        <w:t xml:space="preserve"> </w:t>
      </w:r>
      <w:r w:rsidRPr="00F90078" w:rsidR="000D1070">
        <w:rPr>
          <w:sz w:val="28"/>
          <w:szCs w:val="28"/>
        </w:rPr>
        <w:t>Кодекса Российской Федерации об административных правонарушениях</w:t>
      </w:r>
      <w:r w:rsidR="000D1070">
        <w:rPr>
          <w:sz w:val="28"/>
          <w:szCs w:val="28"/>
        </w:rPr>
        <w:t xml:space="preserve"> и</w:t>
      </w:r>
      <w:r w:rsidRPr="002A4E66">
        <w:rPr>
          <w:sz w:val="28"/>
          <w:szCs w:val="28"/>
          <w:shd w:val="clear" w:color="auto" w:fill="FFFFFF"/>
        </w:rPr>
        <w:t> </w:t>
      </w:r>
      <w:r w:rsidRPr="002A4E66" w:rsidR="00E602E7">
        <w:rPr>
          <w:sz w:val="28"/>
          <w:szCs w:val="28"/>
        </w:rPr>
        <w:t>Порядка проведения медицинского освидетельствования на состояние опьянения (алкогольного, наркотического или</w:t>
      </w:r>
      <w:r w:rsidRPr="002A4E66" w:rsidR="00E602E7">
        <w:rPr>
          <w:sz w:val="28"/>
          <w:szCs w:val="28"/>
        </w:rPr>
        <w:t xml:space="preserve"> иного токсического), утвержденного </w:t>
      </w:r>
      <w:hyperlink r:id="rId5" w:anchor="/document/71350220/entry/0" w:history="1">
        <w:r w:rsidRPr="002A4E66" w:rsidR="00E602E7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2A4E66" w:rsidR="00E602E7">
        <w:rPr>
          <w:sz w:val="28"/>
          <w:szCs w:val="28"/>
        </w:rPr>
        <w:t> Министерства здравоохранения Российской Федерации от 18 декабря 2015 года N 933н</w:t>
      </w:r>
      <w:r w:rsidR="00144B8A">
        <w:rPr>
          <w:sz w:val="28"/>
          <w:szCs w:val="28"/>
        </w:rPr>
        <w:t>, не предусмотрено</w:t>
      </w:r>
      <w:r w:rsidRPr="002A4E66" w:rsidR="00E602E7">
        <w:rPr>
          <w:sz w:val="28"/>
          <w:szCs w:val="28"/>
        </w:rPr>
        <w:t>.</w:t>
      </w:r>
    </w:p>
    <w:p w:rsidR="00DF1EBB" w:rsidRPr="002A4E66" w:rsidP="002A4E66">
      <w:pPr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>М</w:t>
      </w:r>
      <w:r w:rsidRPr="002A4E66">
        <w:rPr>
          <w:sz w:val="28"/>
          <w:szCs w:val="28"/>
        </w:rPr>
        <w:t xml:space="preserve">едицинское освидетельствование проведено с соблюдением </w:t>
      </w:r>
      <w:hyperlink r:id="rId6" w:history="1">
        <w:r w:rsidRPr="002A4E66">
          <w:rPr>
            <w:rStyle w:val="a5"/>
            <w:color w:val="auto"/>
            <w:sz w:val="28"/>
            <w:szCs w:val="28"/>
          </w:rPr>
          <w:t>Порядка</w:t>
        </w:r>
      </w:hyperlink>
      <w:r w:rsidRPr="002A4E66">
        <w:rPr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токсического), утвержденного </w:t>
      </w:r>
      <w:hyperlink r:id="rId7" w:history="1">
        <w:r w:rsidRPr="002A4E66">
          <w:rPr>
            <w:rStyle w:val="a5"/>
            <w:color w:val="auto"/>
            <w:sz w:val="28"/>
            <w:szCs w:val="28"/>
          </w:rPr>
          <w:t>приказом</w:t>
        </w:r>
      </w:hyperlink>
      <w:r w:rsidRPr="002A4E66">
        <w:rPr>
          <w:sz w:val="28"/>
          <w:szCs w:val="28"/>
        </w:rPr>
        <w:t xml:space="preserve"> Минздрава России от 18 декабря 2015 года N 933н</w:t>
      </w:r>
      <w:r w:rsidR="00144B8A">
        <w:rPr>
          <w:sz w:val="28"/>
          <w:szCs w:val="28"/>
        </w:rPr>
        <w:t>.</w:t>
      </w:r>
    </w:p>
    <w:p w:rsidR="00DF1EBB" w:rsidRPr="002A4E66" w:rsidP="002A4E66">
      <w:pPr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 xml:space="preserve">Медицинское освидетельствование </w:t>
      </w:r>
      <w:r w:rsidRPr="002A4E66">
        <w:rPr>
          <w:sz w:val="28"/>
          <w:szCs w:val="28"/>
        </w:rPr>
        <w:t xml:space="preserve">проведено врачом </w:t>
      </w:r>
      <w:r w:rsidR="00494753">
        <w:rPr>
          <w:sz w:val="28"/>
          <w:szCs w:val="28"/>
        </w:rPr>
        <w:t>&lt;ОБЕЗЛИЧЕНО</w:t>
      </w:r>
      <w:r w:rsidR="00494753">
        <w:rPr>
          <w:sz w:val="28"/>
          <w:szCs w:val="28"/>
        </w:rPr>
        <w:t>&gt;</w:t>
      </w:r>
      <w:r w:rsidRPr="002A4E66" w:rsidR="00D24057">
        <w:rPr>
          <w:sz w:val="28"/>
          <w:szCs w:val="28"/>
        </w:rPr>
        <w:t xml:space="preserve">. </w:t>
      </w:r>
      <w:r w:rsidRPr="002A4E66">
        <w:rPr>
          <w:sz w:val="28"/>
          <w:szCs w:val="28"/>
        </w:rPr>
        <w:t>Акт подписан названным врачом и имеет печать лечебного учреждения. Необходимые сведения о наименовании ор</w:t>
      </w:r>
      <w:r w:rsidRPr="002A4E66" w:rsidR="00D24057">
        <w:rPr>
          <w:sz w:val="28"/>
          <w:szCs w:val="28"/>
        </w:rPr>
        <w:t>ганизации, даты выдачи содержат</w:t>
      </w:r>
      <w:r w:rsidRPr="002A4E66">
        <w:rPr>
          <w:sz w:val="28"/>
          <w:szCs w:val="28"/>
        </w:rPr>
        <w:t xml:space="preserve">ся </w:t>
      </w:r>
      <w:r w:rsidRPr="002A4E66" w:rsidR="00D24057">
        <w:rPr>
          <w:sz w:val="28"/>
          <w:szCs w:val="28"/>
        </w:rPr>
        <w:t>в акте</w:t>
      </w:r>
      <w:r w:rsidRPr="002A4E66">
        <w:rPr>
          <w:sz w:val="28"/>
          <w:szCs w:val="28"/>
        </w:rPr>
        <w:t xml:space="preserve"> медицинского освидетельствования. Медицинское освидетельствование проведено при помощи технического</w:t>
      </w:r>
      <w:r w:rsidRPr="002A4E66" w:rsidR="00D24057">
        <w:rPr>
          <w:sz w:val="28"/>
          <w:szCs w:val="28"/>
        </w:rPr>
        <w:t xml:space="preserve"> средства измерения </w:t>
      </w:r>
      <w:r w:rsidRPr="002A4E66" w:rsidR="00D24057">
        <w:rPr>
          <w:sz w:val="28"/>
          <w:szCs w:val="28"/>
        </w:rPr>
        <w:t>Алкотектор</w:t>
      </w:r>
      <w:r w:rsidRPr="002A4E66" w:rsidR="00D24057">
        <w:rPr>
          <w:sz w:val="28"/>
          <w:szCs w:val="28"/>
        </w:rPr>
        <w:t xml:space="preserve"> </w:t>
      </w:r>
      <w:r w:rsidRPr="002A4E66" w:rsidR="00D24057">
        <w:rPr>
          <w:sz w:val="28"/>
          <w:szCs w:val="28"/>
          <w:lang w:val="en-US"/>
        </w:rPr>
        <w:t>Pro</w:t>
      </w:r>
      <w:r w:rsidRPr="002A4E66" w:rsidR="00D24057">
        <w:rPr>
          <w:sz w:val="28"/>
          <w:szCs w:val="28"/>
        </w:rPr>
        <w:t xml:space="preserve">-100 </w:t>
      </w:r>
      <w:r w:rsidRPr="002A4E66" w:rsidR="00D24057">
        <w:rPr>
          <w:sz w:val="28"/>
          <w:szCs w:val="28"/>
          <w:lang w:val="en-US"/>
        </w:rPr>
        <w:t>touch</w:t>
      </w:r>
      <w:r w:rsidRPr="002A4E66" w:rsidR="00D24057">
        <w:rPr>
          <w:sz w:val="28"/>
          <w:szCs w:val="28"/>
        </w:rPr>
        <w:t>-</w:t>
      </w:r>
      <w:r w:rsidRPr="002A4E66" w:rsidR="00D24057">
        <w:rPr>
          <w:sz w:val="28"/>
          <w:szCs w:val="28"/>
          <w:lang w:val="en-US"/>
        </w:rPr>
        <w:t>k</w:t>
      </w:r>
      <w:r w:rsidRPr="002A4E66">
        <w:rPr>
          <w:sz w:val="28"/>
          <w:szCs w:val="28"/>
        </w:rPr>
        <w:t>, прошедшим поверку, с</w:t>
      </w:r>
      <w:r w:rsidRPr="002A4E66" w:rsidR="00D24057">
        <w:rPr>
          <w:sz w:val="28"/>
          <w:szCs w:val="28"/>
        </w:rPr>
        <w:t>огласно свидетельству о поверке</w:t>
      </w:r>
      <w:r w:rsidRPr="002A4E66">
        <w:rPr>
          <w:sz w:val="28"/>
          <w:szCs w:val="28"/>
        </w:rPr>
        <w:t xml:space="preserve"> </w:t>
      </w:r>
      <w:r w:rsidRPr="002A4E66" w:rsidR="00D24057">
        <w:rPr>
          <w:sz w:val="28"/>
          <w:szCs w:val="28"/>
        </w:rPr>
        <w:t>14 июля 2021</w:t>
      </w:r>
      <w:r w:rsidRPr="002A4E66">
        <w:rPr>
          <w:sz w:val="28"/>
          <w:szCs w:val="28"/>
        </w:rPr>
        <w:t xml:space="preserve"> года со срок</w:t>
      </w:r>
      <w:r w:rsidRPr="002A4E66" w:rsidR="00D24057">
        <w:rPr>
          <w:sz w:val="28"/>
          <w:szCs w:val="28"/>
        </w:rPr>
        <w:t>ом</w:t>
      </w:r>
      <w:r w:rsidRPr="002A4E66">
        <w:rPr>
          <w:sz w:val="28"/>
          <w:szCs w:val="28"/>
        </w:rPr>
        <w:t xml:space="preserve"> действия до </w:t>
      </w:r>
      <w:r w:rsidRPr="002A4E66" w:rsidR="00D24057">
        <w:rPr>
          <w:sz w:val="28"/>
          <w:szCs w:val="28"/>
        </w:rPr>
        <w:t>13 июля 2022 года.</w:t>
      </w:r>
    </w:p>
    <w:p w:rsidR="00DF1EBB" w:rsidRPr="002A4E66" w:rsidP="002A4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Зеленодольский психоневрологический диспансер</w:t>
      </w:r>
      <w:r w:rsidRPr="002A4E66" w:rsidR="00D24057">
        <w:rPr>
          <w:sz w:val="28"/>
          <w:szCs w:val="28"/>
        </w:rPr>
        <w:t xml:space="preserve"> филиала ГАУЗ «Республиканская клиническая психиатрическая больница им. акад. В. М. Бехтерева МЗ РТ» </w:t>
      </w:r>
      <w:r w:rsidRPr="002A4E66">
        <w:rPr>
          <w:sz w:val="28"/>
          <w:szCs w:val="28"/>
        </w:rPr>
        <w:t>имеет лицензию на право проведения медицинского освидетельствования на состояние опьянения (алкогольного, наркотического или</w:t>
      </w:r>
      <w:r w:rsidRPr="002A4E66" w:rsidR="00D24057">
        <w:rPr>
          <w:sz w:val="28"/>
          <w:szCs w:val="28"/>
        </w:rPr>
        <w:t xml:space="preserve"> иного токсикологического) ЛО-16-01-008404</w:t>
      </w:r>
      <w:r w:rsidRPr="002A4E66">
        <w:rPr>
          <w:sz w:val="28"/>
          <w:szCs w:val="28"/>
        </w:rPr>
        <w:t xml:space="preserve">. </w:t>
      </w:r>
    </w:p>
    <w:p w:rsidR="00612AB3" w:rsidP="002A4E66">
      <w:pPr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 xml:space="preserve">Объективных данных, опровергающих сведения, зафиксированные в акте медицинского освидетельствования </w:t>
      </w:r>
      <w:r w:rsidRPr="002A4E66" w:rsidR="00D24057">
        <w:rPr>
          <w:sz w:val="28"/>
          <w:szCs w:val="28"/>
        </w:rPr>
        <w:t xml:space="preserve">№ 000943 </w:t>
      </w:r>
      <w:r w:rsidRPr="002A4E66">
        <w:rPr>
          <w:sz w:val="28"/>
          <w:szCs w:val="28"/>
        </w:rPr>
        <w:t xml:space="preserve">от </w:t>
      </w:r>
      <w:r w:rsidRPr="002A4E66" w:rsidR="00D24057">
        <w:rPr>
          <w:sz w:val="28"/>
          <w:szCs w:val="28"/>
        </w:rPr>
        <w:t>8 февраля 2022</w:t>
      </w:r>
      <w:r w:rsidRPr="002A4E66">
        <w:rPr>
          <w:sz w:val="28"/>
          <w:szCs w:val="28"/>
        </w:rPr>
        <w:t xml:space="preserve"> года материалы дела не содержат. Ставить под сомнение</w:t>
      </w:r>
      <w:r w:rsidR="00144B8A">
        <w:rPr>
          <w:sz w:val="28"/>
          <w:szCs w:val="28"/>
        </w:rPr>
        <w:t xml:space="preserve"> изложенные в акте данные </w:t>
      </w:r>
      <w:r w:rsidRPr="002A4E66">
        <w:rPr>
          <w:sz w:val="28"/>
          <w:szCs w:val="28"/>
        </w:rPr>
        <w:t xml:space="preserve"> оснований не имеется.</w:t>
      </w:r>
    </w:p>
    <w:p w:rsidR="00144B8A" w:rsidRPr="00C17284" w:rsidP="00144B8A">
      <w:pPr>
        <w:ind w:firstLine="540"/>
        <w:jc w:val="both"/>
        <w:rPr>
          <w:sz w:val="28"/>
          <w:szCs w:val="28"/>
        </w:rPr>
      </w:pPr>
      <w:r w:rsidRPr="00C17284">
        <w:rPr>
          <w:sz w:val="28"/>
          <w:szCs w:val="28"/>
        </w:rPr>
        <w:t xml:space="preserve">Согласно протоколу 16 ОТ 222552 об отстранении от управления транспортным средством от 8 февраля 2022 года Э. Р. </w:t>
      </w:r>
      <w:r w:rsidRPr="00C17284">
        <w:rPr>
          <w:sz w:val="28"/>
          <w:szCs w:val="28"/>
        </w:rPr>
        <w:t>Меметов</w:t>
      </w:r>
      <w:r w:rsidRPr="00C17284">
        <w:rPr>
          <w:sz w:val="28"/>
          <w:szCs w:val="28"/>
        </w:rPr>
        <w:t xml:space="preserve"> управлял транспортным средством</w:t>
      </w:r>
      <w:r w:rsidRPr="00C17284" w:rsidR="00C17284">
        <w:rPr>
          <w:sz w:val="28"/>
          <w:szCs w:val="28"/>
        </w:rPr>
        <w:t xml:space="preserve"> 8 февраля 2022 г. в 00 часов 08 минут</w:t>
      </w:r>
      <w:r w:rsidRPr="00C17284">
        <w:rPr>
          <w:sz w:val="28"/>
          <w:szCs w:val="28"/>
        </w:rPr>
        <w:t xml:space="preserve"> Несоответствие времени совершения административного правонарушения в протоколе об административном правонарушении от </w:t>
      </w:r>
      <w:r w:rsidRPr="00C17284" w:rsidR="00C17284">
        <w:rPr>
          <w:sz w:val="28"/>
          <w:szCs w:val="28"/>
        </w:rPr>
        <w:t>8 февраля 2022 года</w:t>
      </w:r>
      <w:r w:rsidRPr="00C17284">
        <w:rPr>
          <w:sz w:val="28"/>
          <w:szCs w:val="28"/>
        </w:rPr>
        <w:t xml:space="preserve"> не является существенным нарушением требований закона, влекущим признание протокола об административном правонарушении недопустимым доказательством, и было восполнено при рассмотрении дела по существу.</w:t>
      </w:r>
    </w:p>
    <w:p w:rsidR="005A399B" w:rsidRPr="002A4E66" w:rsidP="002A4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E66">
        <w:rPr>
          <w:sz w:val="28"/>
          <w:szCs w:val="28"/>
        </w:rPr>
        <w:t xml:space="preserve">Согласно </w:t>
      </w:r>
      <w:hyperlink r:id="rId8" w:history="1">
        <w:r w:rsidRPr="002A4E66">
          <w:rPr>
            <w:sz w:val="28"/>
            <w:szCs w:val="28"/>
          </w:rPr>
          <w:t>пункту 2.7</w:t>
        </w:r>
      </w:hyperlink>
      <w:r w:rsidRPr="002A4E66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 w:rsidRPr="002A4E66">
        <w:rPr>
          <w:sz w:val="28"/>
          <w:szCs w:val="28"/>
        </w:rPr>
        <w:t>в болезненном или утомленном состоянии, ставящем под угрозу безопасность движения.</w:t>
      </w:r>
    </w:p>
    <w:p w:rsidR="005A399B" w:rsidP="005A399B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Э. Р. Меметова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5A399B" w:rsidP="005A3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 xml:space="preserve">Э. Р. </w:t>
      </w:r>
      <w:r>
        <w:rPr>
          <w:sz w:val="28"/>
          <w:szCs w:val="28"/>
        </w:rPr>
        <w:t>Меметовым</w:t>
      </w:r>
      <w:r>
        <w:rPr>
          <w:sz w:val="28"/>
          <w:szCs w:val="28"/>
        </w:rPr>
        <w:t xml:space="preserve"> административного п</w:t>
      </w:r>
      <w:r w:rsidRPr="003B7390">
        <w:rPr>
          <w:sz w:val="28"/>
          <w:szCs w:val="28"/>
        </w:rPr>
        <w:t>равонарушения, личность виновного</w:t>
      </w:r>
      <w:r>
        <w:rPr>
          <w:sz w:val="28"/>
          <w:szCs w:val="28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5A399B" w:rsidRPr="009E4E30" w:rsidP="005A3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263068">
        <w:rPr>
          <w:sz w:val="28"/>
          <w:szCs w:val="28"/>
        </w:rPr>
        <w:t>, смягчающих</w:t>
      </w:r>
      <w:r w:rsidRPr="009E4E30">
        <w:rPr>
          <w:sz w:val="28"/>
          <w:szCs w:val="28"/>
        </w:rPr>
        <w:t xml:space="preserve"> </w:t>
      </w:r>
      <w:r w:rsidR="00263068">
        <w:rPr>
          <w:sz w:val="28"/>
          <w:szCs w:val="28"/>
        </w:rPr>
        <w:t xml:space="preserve">и отягчающих </w:t>
      </w:r>
      <w:r w:rsidRPr="009E4E30">
        <w:rPr>
          <w:sz w:val="28"/>
          <w:szCs w:val="28"/>
        </w:rPr>
        <w:t xml:space="preserve">административную ответственность </w:t>
      </w:r>
      <w:r>
        <w:rPr>
          <w:sz w:val="28"/>
          <w:szCs w:val="28"/>
        </w:rPr>
        <w:t>Э. Р. Меметов</w:t>
      </w:r>
      <w:r w:rsidRPr="009E4E30">
        <w:rPr>
          <w:sz w:val="28"/>
          <w:szCs w:val="28"/>
        </w:rPr>
        <w:t xml:space="preserve">а, мировым судьей </w:t>
      </w:r>
      <w:r w:rsidR="00263068">
        <w:rPr>
          <w:sz w:val="28"/>
          <w:szCs w:val="28"/>
        </w:rPr>
        <w:t>не установлено.</w:t>
      </w:r>
    </w:p>
    <w:p w:rsidR="005A399B" w:rsidRPr="00074EC2" w:rsidP="005A399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Также мировой судья учитывает общественную опасность совершенного Э. Р. </w:t>
      </w:r>
      <w:r>
        <w:rPr>
          <w:sz w:val="28"/>
          <w:szCs w:val="28"/>
        </w:rPr>
        <w:t>Меметовым</w:t>
      </w:r>
      <w:r>
        <w:rPr>
          <w:sz w:val="28"/>
          <w:szCs w:val="28"/>
        </w:rPr>
        <w:t xml:space="preserve"> 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5A399B" w:rsidP="005A39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12.8, </w:t>
      </w:r>
      <w:r w:rsidRPr="00326834">
        <w:rPr>
          <w:sz w:val="28"/>
          <w:szCs w:val="28"/>
        </w:rPr>
        <w:t>статьями 29.9, 29.10, 29.11 Кодекса Российской Федерации об административных правонарушениях, мировой судья</w:t>
      </w:r>
    </w:p>
    <w:p w:rsidR="005A399B" w:rsidP="005A399B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</w:t>
      </w:r>
      <w:r w:rsidRPr="00766005">
        <w:rPr>
          <w:sz w:val="28"/>
          <w:szCs w:val="28"/>
        </w:rPr>
        <w:t xml:space="preserve">  О  С  Т  А Н  О  В И  Л:</w:t>
      </w:r>
    </w:p>
    <w:p w:rsidR="00144B8A" w:rsidRPr="00F065F1" w:rsidP="00144B8A">
      <w:pPr>
        <w:pStyle w:val="BodyTextIndent2"/>
        <w:ind w:left="0" w:firstLine="539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="0049475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494753">
        <w:rPr>
          <w:sz w:val="28"/>
          <w:szCs w:val="28"/>
        </w:rPr>
        <w:t>.</w:t>
      </w:r>
      <w:r>
        <w:rPr>
          <w:sz w:val="28"/>
          <w:szCs w:val="28"/>
        </w:rPr>
        <w:t xml:space="preserve"> Меметова 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F90078">
        <w:rPr>
          <w:sz w:val="28"/>
          <w:szCs w:val="28"/>
        </w:rPr>
        <w:t xml:space="preserve">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(тридцать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7 (семь)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144B8A" w:rsidP="00144B8A">
      <w:pPr>
        <w:pStyle w:val="BodyTextIndent2"/>
        <w:ind w:left="0" w:firstLine="539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144B8A" w:rsidRPr="00584D70" w:rsidP="00144B8A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 xml:space="preserve">654002946,    КПП 165945001,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92628101</w:t>
      </w:r>
      <w:r w:rsidRPr="00584D70">
        <w:rPr>
          <w:sz w:val="28"/>
          <w:szCs w:val="28"/>
        </w:rPr>
        <w:t xml:space="preserve">,  КБК 18811601123010001140, УИН </w:t>
      </w:r>
      <w:r>
        <w:rPr>
          <w:sz w:val="28"/>
          <w:szCs w:val="28"/>
        </w:rPr>
        <w:t>18810416221130017297.</w:t>
      </w:r>
    </w:p>
    <w:p w:rsidR="00144B8A" w:rsidP="00144B8A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>
        <w:rPr>
          <w:sz w:val="28"/>
          <w:szCs w:val="28"/>
        </w:rPr>
        <w:t xml:space="preserve">Э. Р. </w:t>
      </w:r>
      <w:r>
        <w:rPr>
          <w:sz w:val="28"/>
          <w:szCs w:val="28"/>
        </w:rPr>
        <w:t>Меметову</w:t>
      </w:r>
      <w:r>
        <w:rPr>
          <w:sz w:val="28"/>
          <w:szCs w:val="28"/>
        </w:rPr>
        <w:t xml:space="preserve">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144B8A" w:rsidP="00144B8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</w:t>
      </w:r>
      <w:r>
        <w:rPr>
          <w:sz w:val="28"/>
          <w:szCs w:val="28"/>
        </w:rPr>
        <w:t xml:space="preserve">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144B8A" w:rsidP="00144B8A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144B8A" w:rsidP="00144B8A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5A399B" w:rsidP="005A399B">
      <w:pPr>
        <w:ind w:firstLine="540"/>
        <w:jc w:val="both"/>
        <w:rPr>
          <w:sz w:val="28"/>
          <w:szCs w:val="28"/>
        </w:rPr>
      </w:pPr>
    </w:p>
    <w:p w:rsidR="005A399B" w:rsidRPr="00A632A1" w:rsidP="005A399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5A399B" w:rsidRPr="00A632A1" w:rsidP="005A399B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5A399B" w:rsidP="005A399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A399B" w:rsidP="005A399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A399B" w:rsidP="005A399B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2A4E66" w:rsidP="005A399B">
      <w:pPr>
        <w:jc w:val="both"/>
        <w:rPr>
          <w:sz w:val="28"/>
          <w:szCs w:val="28"/>
        </w:rPr>
      </w:pPr>
    </w:p>
    <w:p w:rsidR="005A399B" w:rsidRPr="00C75E82" w:rsidP="005A399B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5A399B" w:rsidP="005A399B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5A399B" w:rsidP="005A399B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5A399B" w:rsidRPr="00A21FD8" w:rsidP="005A399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67F33"/>
    <w:sectPr w:rsidSect="003E3552">
      <w:headerReference w:type="even" r:id="rId9"/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94753">
      <w:rPr>
        <w:noProof/>
      </w:rPr>
      <w:t>8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9B"/>
    <w:rsid w:val="00074EC2"/>
    <w:rsid w:val="000961D9"/>
    <w:rsid w:val="000B6D1B"/>
    <w:rsid w:val="000D1070"/>
    <w:rsid w:val="00144B8A"/>
    <w:rsid w:val="001E3301"/>
    <w:rsid w:val="002158E0"/>
    <w:rsid w:val="002322BB"/>
    <w:rsid w:val="00263068"/>
    <w:rsid w:val="002826E2"/>
    <w:rsid w:val="002A4E66"/>
    <w:rsid w:val="002D21A3"/>
    <w:rsid w:val="00326834"/>
    <w:rsid w:val="00333A89"/>
    <w:rsid w:val="00354497"/>
    <w:rsid w:val="003B7390"/>
    <w:rsid w:val="003F04EF"/>
    <w:rsid w:val="003F1F78"/>
    <w:rsid w:val="00417065"/>
    <w:rsid w:val="00424243"/>
    <w:rsid w:val="00426BD2"/>
    <w:rsid w:val="00460CF7"/>
    <w:rsid w:val="004676A3"/>
    <w:rsid w:val="004921A9"/>
    <w:rsid w:val="00494753"/>
    <w:rsid w:val="00510230"/>
    <w:rsid w:val="00546A95"/>
    <w:rsid w:val="00584D70"/>
    <w:rsid w:val="005A399B"/>
    <w:rsid w:val="005F0080"/>
    <w:rsid w:val="00612AB3"/>
    <w:rsid w:val="00625302"/>
    <w:rsid w:val="0063517B"/>
    <w:rsid w:val="006E0FD9"/>
    <w:rsid w:val="006F4E2C"/>
    <w:rsid w:val="00751B7D"/>
    <w:rsid w:val="007566AC"/>
    <w:rsid w:val="00766005"/>
    <w:rsid w:val="008017A0"/>
    <w:rsid w:val="008236D5"/>
    <w:rsid w:val="0082743D"/>
    <w:rsid w:val="008A274F"/>
    <w:rsid w:val="008D2230"/>
    <w:rsid w:val="00935F4B"/>
    <w:rsid w:val="009E4E30"/>
    <w:rsid w:val="00A0719B"/>
    <w:rsid w:val="00A21FD8"/>
    <w:rsid w:val="00A632A1"/>
    <w:rsid w:val="00A67F33"/>
    <w:rsid w:val="00AD4F6B"/>
    <w:rsid w:val="00AF3FD0"/>
    <w:rsid w:val="00B03302"/>
    <w:rsid w:val="00B95665"/>
    <w:rsid w:val="00BA63D5"/>
    <w:rsid w:val="00C17284"/>
    <w:rsid w:val="00C2186F"/>
    <w:rsid w:val="00C75E82"/>
    <w:rsid w:val="00D24057"/>
    <w:rsid w:val="00D36EF3"/>
    <w:rsid w:val="00D919F7"/>
    <w:rsid w:val="00DC0D2F"/>
    <w:rsid w:val="00DC45BF"/>
    <w:rsid w:val="00DF1EBB"/>
    <w:rsid w:val="00E225D4"/>
    <w:rsid w:val="00E602E7"/>
    <w:rsid w:val="00E773C8"/>
    <w:rsid w:val="00F065F1"/>
    <w:rsid w:val="00F677DD"/>
    <w:rsid w:val="00F90078"/>
    <w:rsid w:val="00FB4F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399B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5A399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5A399B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5A3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5A399B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5A399B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5A399B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A39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5A399B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5A39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A399B"/>
  </w:style>
  <w:style w:type="paragraph" w:styleId="Footer">
    <w:name w:val="footer"/>
    <w:basedOn w:val="Normal"/>
    <w:link w:val="a3"/>
    <w:uiPriority w:val="99"/>
    <w:rsid w:val="005A399B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A39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3F04EF"/>
    <w:rPr>
      <w:color w:val="000080"/>
      <w:u w:val="single"/>
    </w:rPr>
  </w:style>
  <w:style w:type="character" w:customStyle="1" w:styleId="a4">
    <w:name w:val="Основной текст_"/>
    <w:basedOn w:val="DefaultParagraphFont"/>
    <w:link w:val="1"/>
    <w:rsid w:val="003F04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3F04EF"/>
    <w:pPr>
      <w:shd w:val="clear" w:color="auto" w:fill="FFFFFF"/>
      <w:spacing w:before="660" w:line="322" w:lineRule="exact"/>
      <w:jc w:val="both"/>
    </w:pPr>
    <w:rPr>
      <w:sz w:val="27"/>
      <w:szCs w:val="27"/>
      <w:lang w:eastAsia="en-US"/>
    </w:rPr>
  </w:style>
  <w:style w:type="paragraph" w:customStyle="1" w:styleId="s1">
    <w:name w:val="s_1"/>
    <w:basedOn w:val="Normal"/>
    <w:rsid w:val="003F04EF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5665"/>
    <w:rPr>
      <w:i/>
      <w:iCs/>
    </w:rPr>
  </w:style>
  <w:style w:type="character" w:customStyle="1" w:styleId="a5">
    <w:name w:val="Гипертекстовая ссылка"/>
    <w:basedOn w:val="DefaultParagraphFont"/>
    <w:uiPriority w:val="99"/>
    <w:rsid w:val="00DF1EBB"/>
    <w:rPr>
      <w:color w:val="106BBE"/>
    </w:rPr>
  </w:style>
  <w:style w:type="paragraph" w:styleId="BalloonText">
    <w:name w:val="Balloon Text"/>
    <w:basedOn w:val="Normal"/>
    <w:link w:val="a6"/>
    <w:uiPriority w:val="99"/>
    <w:semiHidden/>
    <w:unhideWhenUsed/>
    <w:rsid w:val="00FB4F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FB4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D57EEA1A84F90921E04E23CA870C16A436A7628BADEEC7E16BC634FA17B56AC92852F0984A68E4Al3R7T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internet.garant.ru/document/redirect/71350220/1000" TargetMode="External" /><Relationship Id="rId7" Type="http://schemas.openxmlformats.org/officeDocument/2006/relationships/hyperlink" Target="http://internet.garant.ru/document/redirect/71350220/0" TargetMode="External" /><Relationship Id="rId8" Type="http://schemas.openxmlformats.org/officeDocument/2006/relationships/hyperlink" Target="consultantplus://offline/ref=7EE7FF072475008827E5CC274DAB2A023EC2685D73F5DD11B2027A4B17ECCBDAEA2FA944B11ED62578b4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