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9AB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5-90/2022</w:t>
      </w:r>
    </w:p>
    <w:p w:rsidR="001529AB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0095-01-2022-000256-80</w:t>
      </w:r>
    </w:p>
    <w:p w:rsidR="001529AB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1529AB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529AB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529AB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7 февраля 2022 года                                                                           г. Бугульма</w:t>
      </w:r>
    </w:p>
    <w:p w:rsidR="001529AB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Н.Г.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Камалова А.А., по адресу: Республика Татарстан, г. Бугульма, ул. Ленина, д.18А, рассмотрев дело об административном правонарушении, предусмотренном частью 2 статьи 13.27 Кодекса Российской Федерации об административных правонарушениях (далее - КоАП РФ) в отношении главы муниципального образования </w:t>
      </w:r>
      <w:r>
        <w:rPr>
          <w:sz w:val="28"/>
          <w:szCs w:val="28"/>
        </w:rPr>
        <w:t>Малобугульминского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Григорьева </w:t>
      </w:r>
      <w:r w:rsidR="00D96137">
        <w:rPr>
          <w:sz w:val="28"/>
          <w:szCs w:val="28"/>
        </w:rPr>
        <w:t>В.Б</w:t>
      </w:r>
      <w:r w:rsidR="00D96137">
        <w:rPr>
          <w:sz w:val="28"/>
          <w:szCs w:val="28"/>
        </w:rPr>
        <w:t>,</w:t>
      </w:r>
      <w:r>
        <w:rPr>
          <w:sz w:val="28"/>
          <w:szCs w:val="28"/>
        </w:rPr>
        <w:t xml:space="preserve">,  </w:t>
      </w:r>
      <w:r w:rsidR="00D96137">
        <w:rPr>
          <w:sz w:val="28"/>
          <w:szCs w:val="28"/>
        </w:rPr>
        <w:t>******</w:t>
      </w:r>
      <w:r>
        <w:rPr>
          <w:sz w:val="28"/>
          <w:szCs w:val="28"/>
        </w:rPr>
        <w:t>,</w:t>
      </w:r>
    </w:p>
    <w:p w:rsidR="001529AB" w:rsidP="008751B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1529AB" w:rsidP="00EA42D7">
      <w:pPr>
        <w:ind w:firstLine="540"/>
        <w:jc w:val="center"/>
        <w:rPr>
          <w:bCs/>
          <w:sz w:val="28"/>
          <w:szCs w:val="28"/>
        </w:rPr>
      </w:pPr>
    </w:p>
    <w:p w:rsidR="001529AB" w:rsidP="006F3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27 января 2022 года в ходе проведенной </w:t>
      </w:r>
      <w:r>
        <w:rPr>
          <w:sz w:val="28"/>
          <w:szCs w:val="28"/>
        </w:rPr>
        <w:t>Бугульминской</w:t>
      </w:r>
      <w:r>
        <w:rPr>
          <w:sz w:val="28"/>
          <w:szCs w:val="28"/>
        </w:rPr>
        <w:t xml:space="preserve"> городской прокуратурой проверки по исполнению требований законодательства об обеспечении доступа к информации о деятельности органов местного самоуправления и законодательства о развитии малого и среднего предпринимательства в Российской Федерации было обнаружено, что  в нарушение требований пункта 1 статьи 8 Федерального закона от 27 июля 2006 года №149-ФЗ «Об информации, информационных технологиях и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 информации», статей 6,10,13,14,25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самоуправления», статьи 19 Федерального закона от 24 июля 2007 года №209-ФЗ «О развитии малого и среднего предпринимательства в Российской Федерации» глава</w:t>
      </w:r>
      <w:r w:rsidRPr="00E51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Малобугульминского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руководитель исполнительного комитета Григорьев В.Б., являясь лицом, ответственным за обеспечение осуществления муниципальным образованием 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 своих полномочий по решению вопросов местного значения,  по состоянию на 27 января 2022 года не организовал размещение в сети «Интернет» на официальном сайте муниципального образования по адрес </w:t>
      </w:r>
      <w:r w:rsidRPr="00345EDD">
        <w:rPr>
          <w:sz w:val="28"/>
          <w:szCs w:val="28"/>
        </w:rPr>
        <w:t xml:space="preserve"> </w:t>
      </w:r>
      <w:hyperlink r:id="rId4" w:history="1">
        <w:r w:rsidRPr="00AA4DE4">
          <w:rPr>
            <w:rStyle w:val="Hyperlink"/>
            <w:sz w:val="28"/>
            <w:szCs w:val="28"/>
            <w:lang w:val="en-US"/>
          </w:rPr>
          <w:t>http</w:t>
        </w:r>
        <w:r w:rsidRPr="00AA4DE4">
          <w:rPr>
            <w:rStyle w:val="Hyperlink"/>
            <w:sz w:val="28"/>
            <w:szCs w:val="28"/>
          </w:rPr>
          <w:t>://</w:t>
        </w:r>
        <w:r w:rsidRPr="00AA4DE4">
          <w:rPr>
            <w:rStyle w:val="Hyperlink"/>
            <w:sz w:val="28"/>
            <w:szCs w:val="28"/>
            <w:lang w:val="en-US"/>
          </w:rPr>
          <w:t>bugulma</w:t>
        </w:r>
        <w:r w:rsidRPr="00AA4DE4">
          <w:rPr>
            <w:rStyle w:val="Hyperlink"/>
            <w:sz w:val="28"/>
            <w:szCs w:val="28"/>
          </w:rPr>
          <w:t>.</w:t>
        </w:r>
        <w:r w:rsidRPr="00AA4DE4">
          <w:rPr>
            <w:rStyle w:val="Hyperlink"/>
            <w:sz w:val="28"/>
            <w:szCs w:val="28"/>
            <w:lang w:val="en-US"/>
          </w:rPr>
          <w:t>tatar</w:t>
        </w:r>
        <w:r w:rsidRPr="00AA4DE4">
          <w:rPr>
            <w:rStyle w:val="Hyperlink"/>
            <w:sz w:val="28"/>
            <w:szCs w:val="28"/>
          </w:rPr>
          <w:t>.</w:t>
        </w:r>
        <w:r w:rsidRPr="00AA4DE4">
          <w:rPr>
            <w:rStyle w:val="Hyperlink"/>
            <w:sz w:val="28"/>
            <w:szCs w:val="28"/>
            <w:lang w:val="en-US"/>
          </w:rPr>
          <w:t>ru</w:t>
        </w:r>
        <w:r w:rsidRPr="00AA4DE4">
          <w:rPr>
            <w:rStyle w:val="Hyperlink"/>
            <w:sz w:val="28"/>
            <w:szCs w:val="28"/>
          </w:rPr>
          <w:t>/</w:t>
        </w:r>
        <w:r w:rsidRPr="00AA4DE4">
          <w:rPr>
            <w:rStyle w:val="Hyperlink"/>
            <w:sz w:val="28"/>
            <w:szCs w:val="28"/>
            <w:lang w:val="en-US"/>
          </w:rPr>
          <w:t>rus</w:t>
        </w:r>
        <w:r w:rsidRPr="00AA4DE4">
          <w:rPr>
            <w:rStyle w:val="Hyperlink"/>
            <w:sz w:val="28"/>
            <w:szCs w:val="28"/>
          </w:rPr>
          <w:t>/</w:t>
        </w:r>
        <w:r w:rsidRPr="00AA4DE4">
          <w:rPr>
            <w:rStyle w:val="Hyperlink"/>
            <w:sz w:val="28"/>
            <w:szCs w:val="28"/>
            <w:lang w:val="en-US"/>
          </w:rPr>
          <w:t>malobugulminskoe</w:t>
        </w:r>
        <w:r w:rsidRPr="00AA4DE4">
          <w:rPr>
            <w:rStyle w:val="Hyperlink"/>
            <w:sz w:val="28"/>
            <w:szCs w:val="28"/>
          </w:rPr>
          <w:t>.</w:t>
        </w:r>
        <w:r w:rsidRPr="00AA4DE4">
          <w:rPr>
            <w:rStyle w:val="Hyperlink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обязательной для размещения информации,  в том числе о количестве субъектов малого и среднего предпринимательства</w:t>
      </w:r>
      <w:r>
        <w:rPr>
          <w:sz w:val="28"/>
          <w:szCs w:val="28"/>
        </w:rPr>
        <w:t xml:space="preserve">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поддержки; информации о </w:t>
      </w:r>
      <w:r>
        <w:rPr>
          <w:sz w:val="28"/>
          <w:szCs w:val="28"/>
        </w:rPr>
        <w:t xml:space="preserve">противодействии коррупции; статистических данных; текстов официальных выступлений и заявлений руководителей и заместителей руководителей органа местного самоуправления; информации о закупках; ежеквартальных сведений; информации о результатах проверок сельского поселения, а также иной необходимой для развития субъектов малого и среднего предпринимательства информации. </w:t>
      </w:r>
    </w:p>
    <w:p w:rsidR="001529AB" w:rsidP="006D3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Григорьев В.Б. вину в совершении административного правонарушения признал полностью, суду пояснил, что ответственный сотрудник не успел </w:t>
      </w:r>
      <w:r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актуальную информацию на сайте.</w:t>
      </w:r>
    </w:p>
    <w:p w:rsidR="001529AB" w:rsidRPr="000912FC" w:rsidP="00A522C1">
      <w:pPr>
        <w:ind w:right="-1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 А.А. </w:t>
      </w:r>
      <w:r w:rsidRPr="000912FC">
        <w:rPr>
          <w:sz w:val="28"/>
          <w:szCs w:val="28"/>
        </w:rPr>
        <w:t xml:space="preserve">в судебном заседании просил привлечь </w:t>
      </w:r>
      <w:r>
        <w:rPr>
          <w:sz w:val="28"/>
          <w:szCs w:val="28"/>
        </w:rPr>
        <w:t>Григорьева В.Б.</w:t>
      </w:r>
      <w:r w:rsidRPr="000912FC">
        <w:rPr>
          <w:sz w:val="28"/>
          <w:szCs w:val="28"/>
        </w:rPr>
        <w:t xml:space="preserve"> к административной </w:t>
      </w:r>
      <w:r w:rsidRPr="00BB3B8C">
        <w:rPr>
          <w:sz w:val="28"/>
          <w:szCs w:val="28"/>
        </w:rPr>
        <w:t>ответственности по части 2 статьи 13.27 КоАП РФ, считая его вину доказанной материалами дела и назначить наказание в минимальном размере, предусмотренном санкцией части 2 статьи 13.27 КоАП РФ.</w:t>
      </w:r>
    </w:p>
    <w:p w:rsidR="001529AB" w:rsidP="004E6E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части 2 статьи 13.27 КоАП РФ </w:t>
      </w:r>
      <w:r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1529AB" w:rsidP="00BB3B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частями 1-3 статьи 10 </w:t>
      </w:r>
      <w:r w:rsidRPr="00BB3B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B3B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3B8C">
        <w:rPr>
          <w:sz w:val="28"/>
          <w:szCs w:val="28"/>
        </w:rPr>
        <w:t xml:space="preserve"> от 9</w:t>
      </w:r>
      <w:r>
        <w:rPr>
          <w:sz w:val="28"/>
          <w:szCs w:val="28"/>
        </w:rPr>
        <w:t xml:space="preserve"> февраля </w:t>
      </w:r>
      <w:r w:rsidRPr="00BB3B8C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BB3B8C">
        <w:rPr>
          <w:sz w:val="28"/>
          <w:szCs w:val="28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направлен</w:t>
      </w:r>
      <w:r>
        <w:rPr>
          <w:sz w:val="28"/>
          <w:szCs w:val="28"/>
        </w:rPr>
        <w:t xml:space="preserve"> запрос и получена запрашиваемая информация.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 В целях обеспечения права неограниченного круга лиц на доступ к информации, указанной в </w:t>
      </w:r>
      <w:hyperlink w:anchor="Par0" w:history="1">
        <w:r>
          <w:rPr>
            <w:color w:val="0000FF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настоящей статьи,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 В целях обеспечения права пользователей информацией на доступ к информации, указанной в </w:t>
      </w:r>
      <w:hyperlink w:anchor="Par0" w:history="1">
        <w:r>
          <w:rPr>
            <w:color w:val="0000FF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5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закреплены полномочия органов местного самоуправления по вопросам развития малого и среднего предпринимательства, к которым относится создание условий для развития малого и среднего предпринимательства.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7" w:history="1">
        <w:r>
          <w:rPr>
            <w:color w:val="0000FF"/>
            <w:sz w:val="28"/>
            <w:szCs w:val="28"/>
          </w:rPr>
          <w:t>статье 16</w:t>
        </w:r>
      </w:hyperlink>
      <w:r>
        <w:rPr>
          <w:sz w:val="28"/>
          <w:szCs w:val="28"/>
        </w:rPr>
        <w:t xml:space="preserve"> указанного Федерального закона определены формы, условия и порядок поддержки субъектов малого и среднего предпринимательства.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8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sz w:val="28"/>
          <w:szCs w:val="28"/>
        </w:rPr>
        <w:t xml:space="preserve">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</w:t>
      </w:r>
      <w:hyperlink r:id="rId9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r>
        <w:rPr>
          <w:sz w:val="28"/>
          <w:szCs w:val="28"/>
        </w:rPr>
        <w:t xml:space="preserve"> сети "Интернет".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приведенных выше положений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Федерации", Федерального </w:t>
      </w:r>
      <w:hyperlink r:id="rId11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09 февраля 2009 г. N 8-ФЗ "Об обеспечении доступа к информации о деятельности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и органов местного самоуправления" следует, что обязанность по опубликованию и размещению на официальном сайте органа местного самоуправления в сети Интернет информации указанной в </w:t>
      </w:r>
      <w:hyperlink r:id="rId8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возложена на органы местного самоуправления, а невыполнение вышеуказанных требований закона нарушает право субъектов малого и среднего</w:t>
      </w:r>
      <w:r>
        <w:rPr>
          <w:sz w:val="28"/>
          <w:szCs w:val="28"/>
        </w:rPr>
        <w:t xml:space="preserve"> предпринимательства на оказание информационной </w:t>
      </w:r>
      <w:r>
        <w:rPr>
          <w:sz w:val="28"/>
          <w:szCs w:val="28"/>
        </w:rPr>
        <w:t>поддержки, а также права и законные интересы неопределенного круга лиц на получение предусмотренной законом информации.</w:t>
      </w:r>
    </w:p>
    <w:p w:rsidR="001529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прокуратурой г. Бугульмы проведена проверка соблюдения должностных лиц муниципального образования 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законодательства о деятельности органов местного самоуправления и о развитии малого и среднего предпринимательства, по результатам которой в деятельности администрации указанного муниципального образования выявлены следующие нарушения требований законодательства.</w:t>
      </w:r>
    </w:p>
    <w:p w:rsidR="001529AB" w:rsidRPr="004F7ECA" w:rsidP="00122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образование 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имеет свой официальный сайт в информационно - телекоммуникационной сети Интернет </w:t>
      </w:r>
      <w:hyperlink r:id="rId13" w:history="1">
        <w:r w:rsidRPr="004F7ECA">
          <w:rPr>
            <w:rStyle w:val="Hyperlink"/>
            <w:sz w:val="28"/>
            <w:szCs w:val="28"/>
            <w:u w:val="none"/>
            <w:lang w:val="en-US"/>
          </w:rPr>
          <w:t>http</w:t>
        </w:r>
        <w:r w:rsidRPr="004F7ECA">
          <w:rPr>
            <w:rStyle w:val="Hyperlink"/>
            <w:sz w:val="28"/>
            <w:szCs w:val="28"/>
            <w:u w:val="none"/>
          </w:rPr>
          <w:t>://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bugulma</w:t>
        </w:r>
        <w:r w:rsidRPr="004F7ECA">
          <w:rPr>
            <w:rStyle w:val="Hyperlink"/>
            <w:sz w:val="28"/>
            <w:szCs w:val="28"/>
            <w:u w:val="none"/>
          </w:rPr>
          <w:t>.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4F7ECA">
          <w:rPr>
            <w:rStyle w:val="Hyperlink"/>
            <w:sz w:val="28"/>
            <w:szCs w:val="28"/>
            <w:u w:val="none"/>
          </w:rPr>
          <w:t>.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ru</w:t>
        </w:r>
        <w:r w:rsidRPr="004F7ECA">
          <w:rPr>
            <w:rStyle w:val="Hyperlink"/>
            <w:sz w:val="28"/>
            <w:szCs w:val="28"/>
            <w:u w:val="none"/>
          </w:rPr>
          <w:t>/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rus</w:t>
        </w:r>
        <w:r w:rsidRPr="004F7ECA">
          <w:rPr>
            <w:rStyle w:val="Hyperlink"/>
            <w:sz w:val="28"/>
            <w:szCs w:val="28"/>
            <w:u w:val="none"/>
          </w:rPr>
          <w:t>/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malobugulminskoye</w:t>
        </w:r>
        <w:r w:rsidRPr="004F7ECA">
          <w:rPr>
            <w:rStyle w:val="Hyperlink"/>
            <w:sz w:val="28"/>
            <w:szCs w:val="28"/>
            <w:u w:val="none"/>
          </w:rPr>
          <w:t>.</w:t>
        </w:r>
        <w:r w:rsidRPr="004F7ECA">
          <w:rPr>
            <w:rStyle w:val="Hyperlink"/>
            <w:sz w:val="28"/>
            <w:szCs w:val="28"/>
            <w:u w:val="none"/>
            <w:lang w:val="en-US"/>
          </w:rPr>
          <w:t>htm</w:t>
        </w:r>
      </w:hyperlink>
      <w:r w:rsidRPr="004F7ECA">
        <w:rPr>
          <w:sz w:val="28"/>
          <w:szCs w:val="28"/>
        </w:rPr>
        <w:t>.</w:t>
      </w:r>
    </w:p>
    <w:p w:rsidR="001529AB" w:rsidP="004F7E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результатам анализа сайта установлено, что</w:t>
      </w:r>
      <w:r w:rsidRPr="0012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частей 1-3 статьи 10 </w:t>
      </w:r>
      <w:r w:rsidRPr="00BB3B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B3B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3B8C">
        <w:rPr>
          <w:sz w:val="28"/>
          <w:szCs w:val="28"/>
        </w:rPr>
        <w:t xml:space="preserve"> от 9</w:t>
      </w:r>
      <w:r>
        <w:rPr>
          <w:sz w:val="28"/>
          <w:szCs w:val="28"/>
        </w:rPr>
        <w:t xml:space="preserve"> февраля </w:t>
      </w:r>
      <w:r w:rsidRPr="00BB3B8C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BB3B8C">
        <w:rPr>
          <w:sz w:val="28"/>
          <w:szCs w:val="28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, </w:t>
      </w:r>
      <w:hyperlink r:id="rId14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Федерального закона N 209-ФЗ не размещена информация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sz w:val="28"/>
          <w:szCs w:val="28"/>
        </w:rPr>
        <w:t>;</w:t>
      </w:r>
      <w:r w:rsidRPr="004F7ECA">
        <w:rPr>
          <w:sz w:val="28"/>
          <w:szCs w:val="28"/>
        </w:rPr>
        <w:t xml:space="preserve"> </w:t>
      </w:r>
      <w:r>
        <w:rPr>
          <w:sz w:val="28"/>
          <w:szCs w:val="28"/>
        </w:rPr>
        <w:t>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поддержки; информации о противодействии коррупции; статистических данных; текстов официальных выступлений и заявлений руководителей и заместителей руководителей органа местного самоуправления;</w:t>
      </w:r>
      <w:r>
        <w:rPr>
          <w:sz w:val="28"/>
          <w:szCs w:val="28"/>
        </w:rPr>
        <w:t xml:space="preserve"> информации о закупках; ежеквартальных сведений; информации о результатах проверок сельского поселения, а также иной необходимой для развития субъектов малого и среднего предпринимательства информации. </w:t>
      </w:r>
    </w:p>
    <w:p w:rsidR="001529AB" w:rsidP="00101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Решением совета муниципального образования «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 №2 от 22 сентября 2020 года Григорьев В.Б. избран главой муниципального образования «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поселение»</w:t>
      </w:r>
      <w:r w:rsidRPr="00BE22D4">
        <w:rPr>
          <w:sz w:val="28"/>
          <w:szCs w:val="28"/>
        </w:rPr>
        <w:t xml:space="preserve">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в обязанности которого входит осуществление общего руководства деятельностью сельской администрации по решению всех вопросов, отнесенных к компетенции сельской администрации.</w:t>
      </w:r>
    </w:p>
    <w:p w:rsidR="001529AB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Факт совершения Григорьевым В.Б. указанного административного правонарушения подтвержден собранными по делу доказательствами: постановлением о возбуждении дела об административном правонарушении от 27 января 2022 года, копией решения совета муниципального образования «</w:t>
      </w:r>
      <w:r>
        <w:rPr>
          <w:sz w:val="28"/>
          <w:szCs w:val="28"/>
        </w:rPr>
        <w:t>Малобугульминское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 №2 от 22 сентября 2020 года, актом проверки от 27 января 2022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и другими материалами дела.  </w:t>
      </w:r>
    </w:p>
    <w:p w:rsidR="001529AB" w:rsidP="00781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Действия Григорьева В.Б. мировой судья квалифицирует по части 2 статьи 13.27 КоАП РФ, как</w:t>
      </w:r>
      <w:r w:rsidRPr="0078124A">
        <w:rPr>
          <w:sz w:val="28"/>
          <w:szCs w:val="28"/>
        </w:rPr>
        <w:t xml:space="preserve"> </w:t>
      </w:r>
      <w:r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деятельности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1529AB" w:rsidP="00775D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все обстоятельства дела.</w:t>
      </w:r>
    </w:p>
    <w:p w:rsidR="001529AB" w:rsidRPr="00DD1C37" w:rsidP="003C5585">
      <w:pPr>
        <w:ind w:right="-1" w:firstLine="540"/>
        <w:jc w:val="both"/>
        <w:rPr>
          <w:sz w:val="28"/>
          <w:szCs w:val="28"/>
        </w:rPr>
      </w:pPr>
      <w:r w:rsidRPr="003429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DD1C37">
        <w:rPr>
          <w:sz w:val="28"/>
          <w:szCs w:val="28"/>
        </w:rPr>
        <w:t xml:space="preserve">качестве обстоятельств, смягчающих административную ответственность, мировой судья учитывает признание </w:t>
      </w:r>
      <w:r>
        <w:rPr>
          <w:sz w:val="28"/>
          <w:szCs w:val="28"/>
        </w:rPr>
        <w:t xml:space="preserve">Григорьевым В.Б. </w:t>
      </w:r>
      <w:r w:rsidRPr="00DD1C37">
        <w:rPr>
          <w:sz w:val="28"/>
          <w:szCs w:val="28"/>
        </w:rPr>
        <w:t xml:space="preserve">своей вины, раскаяние в содеянном, </w:t>
      </w:r>
      <w:r>
        <w:rPr>
          <w:sz w:val="28"/>
          <w:szCs w:val="28"/>
        </w:rPr>
        <w:t xml:space="preserve"> </w:t>
      </w:r>
      <w:r w:rsidRPr="00DD1C37">
        <w:rPr>
          <w:sz w:val="28"/>
          <w:szCs w:val="28"/>
        </w:rPr>
        <w:t>состояние его здоровья и здоровье его близких родственников.</w:t>
      </w:r>
    </w:p>
    <w:p w:rsidR="001529AB" w:rsidP="003C55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Григорьев В.Б. привлекался за совершение однородного административного правонарушения, предусмотренного Главой 13 КоАП РФ, что является обстоятельством, отягчающим его административную ответственность.</w:t>
      </w:r>
    </w:p>
    <w:p w:rsidR="001529AB" w:rsidP="00207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имущественного положения привлекаемого лица, мировой судья считает необходимым назначить Григорьеву В.Б. наказание в виде административного штрафа в минимальном размере, предусмотренном санкцией статьи. </w:t>
      </w:r>
    </w:p>
    <w:p w:rsidR="001529AB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1529AB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1529AB" w:rsidP="0078124A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3C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муниципального образования </w:t>
      </w:r>
      <w:r>
        <w:rPr>
          <w:sz w:val="28"/>
          <w:szCs w:val="28"/>
        </w:rPr>
        <w:t>Малобугульминского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Григорьева </w:t>
      </w:r>
      <w:r w:rsidR="00D96137">
        <w:rPr>
          <w:sz w:val="28"/>
          <w:szCs w:val="28"/>
        </w:rPr>
        <w:t>В.Б.</w:t>
      </w:r>
      <w:r>
        <w:rPr>
          <w:sz w:val="28"/>
          <w:szCs w:val="28"/>
        </w:rPr>
        <w:t xml:space="preserve">  виновным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наказание в виде административного штрафа в размере 3000 (трех тысяч) рублей.</w:t>
      </w:r>
    </w:p>
    <w:p w:rsidR="001529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1529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1529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29AB" w:rsidP="006829D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1529AB" w:rsidP="006829D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1529AB" w:rsidP="006829D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1529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529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1529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529AB" w:rsidP="004A19EB">
      <w:pPr>
        <w:jc w:val="both"/>
        <w:rPr>
          <w:bCs/>
          <w:sz w:val="24"/>
          <w:szCs w:val="24"/>
        </w:rPr>
      </w:pPr>
    </w:p>
    <w:p w:rsidR="001529AB" w:rsidP="004A19EB">
      <w:pPr>
        <w:jc w:val="both"/>
        <w:rPr>
          <w:bCs/>
          <w:sz w:val="24"/>
          <w:szCs w:val="24"/>
        </w:rPr>
      </w:pPr>
    </w:p>
    <w:p w:rsidR="001529AB" w:rsidRPr="003D7796" w:rsidP="004A19EB">
      <w:pPr>
        <w:jc w:val="both"/>
        <w:rPr>
          <w:bCs/>
          <w:sz w:val="24"/>
          <w:szCs w:val="24"/>
        </w:rPr>
      </w:pPr>
      <w:r w:rsidRPr="003D7796">
        <w:rPr>
          <w:bCs/>
          <w:sz w:val="24"/>
          <w:szCs w:val="24"/>
        </w:rPr>
        <w:t>РЕКВИЗИТЫ ДЛЯ УПЛАТЫ ШТРАФА:</w:t>
      </w:r>
    </w:p>
    <w:p w:rsidR="001529AB" w:rsidRPr="00564E4D" w:rsidP="004A19E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*******</w:t>
      </w:r>
      <w:r w:rsidRPr="003D7796">
        <w:rPr>
          <w:rStyle w:val="label"/>
          <w:sz w:val="24"/>
          <w:szCs w:val="24"/>
        </w:rPr>
        <w:t>.</w:t>
      </w:r>
    </w:p>
    <w:p w:rsidR="001529AB" w:rsidP="006829D2">
      <w:pPr>
        <w:ind w:left="-567" w:right="327"/>
        <w:jc w:val="both"/>
        <w:rPr>
          <w:sz w:val="28"/>
          <w:szCs w:val="28"/>
        </w:rPr>
      </w:pP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255D9"/>
    <w:rsid w:val="00027BB6"/>
    <w:rsid w:val="00043E57"/>
    <w:rsid w:val="00064912"/>
    <w:rsid w:val="00080B22"/>
    <w:rsid w:val="000912FC"/>
    <w:rsid w:val="000D057F"/>
    <w:rsid w:val="000D0D83"/>
    <w:rsid w:val="000D0DD6"/>
    <w:rsid w:val="000F1D62"/>
    <w:rsid w:val="000F26A6"/>
    <w:rsid w:val="0010153F"/>
    <w:rsid w:val="00105C5B"/>
    <w:rsid w:val="001226EC"/>
    <w:rsid w:val="00132EB8"/>
    <w:rsid w:val="0014280B"/>
    <w:rsid w:val="001529AB"/>
    <w:rsid w:val="00153405"/>
    <w:rsid w:val="00163601"/>
    <w:rsid w:val="001A4561"/>
    <w:rsid w:val="001B4989"/>
    <w:rsid w:val="001C0AB6"/>
    <w:rsid w:val="001C6F24"/>
    <w:rsid w:val="002070A6"/>
    <w:rsid w:val="00214BDE"/>
    <w:rsid w:val="00223FA7"/>
    <w:rsid w:val="00232982"/>
    <w:rsid w:val="00234E3D"/>
    <w:rsid w:val="0024412E"/>
    <w:rsid w:val="002542CB"/>
    <w:rsid w:val="002646C8"/>
    <w:rsid w:val="00276DE9"/>
    <w:rsid w:val="00277CB4"/>
    <w:rsid w:val="0028188E"/>
    <w:rsid w:val="00287E1A"/>
    <w:rsid w:val="002A7D1A"/>
    <w:rsid w:val="002E5E3F"/>
    <w:rsid w:val="002F150D"/>
    <w:rsid w:val="003149C2"/>
    <w:rsid w:val="00314E0C"/>
    <w:rsid w:val="0033423E"/>
    <w:rsid w:val="003429F8"/>
    <w:rsid w:val="00342B12"/>
    <w:rsid w:val="00345EDD"/>
    <w:rsid w:val="00357BDC"/>
    <w:rsid w:val="00367864"/>
    <w:rsid w:val="00386D2F"/>
    <w:rsid w:val="003A693E"/>
    <w:rsid w:val="003C5585"/>
    <w:rsid w:val="003D26B0"/>
    <w:rsid w:val="003D63E3"/>
    <w:rsid w:val="003D6F3F"/>
    <w:rsid w:val="003D7796"/>
    <w:rsid w:val="0046164A"/>
    <w:rsid w:val="004627D9"/>
    <w:rsid w:val="0048355A"/>
    <w:rsid w:val="004A19EB"/>
    <w:rsid w:val="004D3C45"/>
    <w:rsid w:val="004E1E25"/>
    <w:rsid w:val="004E6E41"/>
    <w:rsid w:val="004E7963"/>
    <w:rsid w:val="004F7ECA"/>
    <w:rsid w:val="0050480F"/>
    <w:rsid w:val="00511C92"/>
    <w:rsid w:val="0052101F"/>
    <w:rsid w:val="00534059"/>
    <w:rsid w:val="00544211"/>
    <w:rsid w:val="00556FE5"/>
    <w:rsid w:val="005603F6"/>
    <w:rsid w:val="00564E4D"/>
    <w:rsid w:val="00573AF4"/>
    <w:rsid w:val="005818B6"/>
    <w:rsid w:val="00594AA2"/>
    <w:rsid w:val="005B5E62"/>
    <w:rsid w:val="005C544B"/>
    <w:rsid w:val="005D41CF"/>
    <w:rsid w:val="005E4E7A"/>
    <w:rsid w:val="005E5851"/>
    <w:rsid w:val="005E7C20"/>
    <w:rsid w:val="0060778A"/>
    <w:rsid w:val="0061510F"/>
    <w:rsid w:val="006230A3"/>
    <w:rsid w:val="00636499"/>
    <w:rsid w:val="00642C4D"/>
    <w:rsid w:val="00644DB7"/>
    <w:rsid w:val="006829D2"/>
    <w:rsid w:val="006B4C39"/>
    <w:rsid w:val="006D367C"/>
    <w:rsid w:val="006E70B4"/>
    <w:rsid w:val="006F3FF4"/>
    <w:rsid w:val="00722677"/>
    <w:rsid w:val="00750925"/>
    <w:rsid w:val="00763998"/>
    <w:rsid w:val="00775D93"/>
    <w:rsid w:val="0078124A"/>
    <w:rsid w:val="00785AF9"/>
    <w:rsid w:val="00793D42"/>
    <w:rsid w:val="007C73B4"/>
    <w:rsid w:val="007F7F33"/>
    <w:rsid w:val="00816342"/>
    <w:rsid w:val="008329FF"/>
    <w:rsid w:val="0085365A"/>
    <w:rsid w:val="00862D13"/>
    <w:rsid w:val="008639FC"/>
    <w:rsid w:val="008751BE"/>
    <w:rsid w:val="0087540E"/>
    <w:rsid w:val="008C266C"/>
    <w:rsid w:val="008C2C81"/>
    <w:rsid w:val="008F3AA7"/>
    <w:rsid w:val="009073F3"/>
    <w:rsid w:val="00932A91"/>
    <w:rsid w:val="00956AC3"/>
    <w:rsid w:val="00962823"/>
    <w:rsid w:val="0097437E"/>
    <w:rsid w:val="00983207"/>
    <w:rsid w:val="009911EB"/>
    <w:rsid w:val="009B177A"/>
    <w:rsid w:val="009B71B6"/>
    <w:rsid w:val="009D6019"/>
    <w:rsid w:val="009F0D8E"/>
    <w:rsid w:val="009F1D7A"/>
    <w:rsid w:val="009F49AB"/>
    <w:rsid w:val="00A34E37"/>
    <w:rsid w:val="00A47545"/>
    <w:rsid w:val="00A522C1"/>
    <w:rsid w:val="00A7583D"/>
    <w:rsid w:val="00A76FF7"/>
    <w:rsid w:val="00A9515B"/>
    <w:rsid w:val="00A9676D"/>
    <w:rsid w:val="00AA4DE4"/>
    <w:rsid w:val="00AC2490"/>
    <w:rsid w:val="00AD6453"/>
    <w:rsid w:val="00AD69A9"/>
    <w:rsid w:val="00B42A74"/>
    <w:rsid w:val="00B43349"/>
    <w:rsid w:val="00B813CF"/>
    <w:rsid w:val="00B95B8E"/>
    <w:rsid w:val="00BA40E3"/>
    <w:rsid w:val="00BB3B8C"/>
    <w:rsid w:val="00BD3617"/>
    <w:rsid w:val="00BD63E3"/>
    <w:rsid w:val="00BE22D4"/>
    <w:rsid w:val="00C15B74"/>
    <w:rsid w:val="00C160C0"/>
    <w:rsid w:val="00C178A0"/>
    <w:rsid w:val="00C2539A"/>
    <w:rsid w:val="00C26F93"/>
    <w:rsid w:val="00C5559F"/>
    <w:rsid w:val="00C62EFE"/>
    <w:rsid w:val="00C74C3A"/>
    <w:rsid w:val="00C7684F"/>
    <w:rsid w:val="00CA09AE"/>
    <w:rsid w:val="00CB1532"/>
    <w:rsid w:val="00CB343D"/>
    <w:rsid w:val="00CC3C2F"/>
    <w:rsid w:val="00CE4671"/>
    <w:rsid w:val="00D3137B"/>
    <w:rsid w:val="00D471D2"/>
    <w:rsid w:val="00D571C0"/>
    <w:rsid w:val="00D64D7F"/>
    <w:rsid w:val="00D75B6D"/>
    <w:rsid w:val="00D812E4"/>
    <w:rsid w:val="00D96137"/>
    <w:rsid w:val="00DB1A2F"/>
    <w:rsid w:val="00DD1C37"/>
    <w:rsid w:val="00DD5970"/>
    <w:rsid w:val="00DD60A4"/>
    <w:rsid w:val="00DF23FB"/>
    <w:rsid w:val="00DF406E"/>
    <w:rsid w:val="00E014C5"/>
    <w:rsid w:val="00E044B2"/>
    <w:rsid w:val="00E374D6"/>
    <w:rsid w:val="00E514D8"/>
    <w:rsid w:val="00E519DB"/>
    <w:rsid w:val="00E96219"/>
    <w:rsid w:val="00EA42D7"/>
    <w:rsid w:val="00EB7A99"/>
    <w:rsid w:val="00EC7F3D"/>
    <w:rsid w:val="00EF699F"/>
    <w:rsid w:val="00F05508"/>
    <w:rsid w:val="00F14F81"/>
    <w:rsid w:val="00F1511A"/>
    <w:rsid w:val="00F41BC0"/>
    <w:rsid w:val="00F559DE"/>
    <w:rsid w:val="00F960AF"/>
    <w:rsid w:val="00FC600C"/>
    <w:rsid w:val="00FF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DefaultParagraphFont"/>
    <w:uiPriority w:val="99"/>
    <w:locked/>
    <w:rsid w:val="00A522C1"/>
    <w:rPr>
      <w:rFonts w:cs="Times New Roman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5975F0E44EDEF0A237D6027EF37D402C4C3720D9C8A7EE9B8EA1663FFA45A9667DDDF367AFC7875418E664FBFs8V4P" TargetMode="External" /><Relationship Id="rId11" Type="http://schemas.openxmlformats.org/officeDocument/2006/relationships/hyperlink" Target="consultantplus://offline/ref=D5975F0E44EDEF0A237D6027EF37D402C4C37208928F7EE9B8EA1663FFA45A9667DDDF367AFC7875418E664FBFs8V4P" TargetMode="External" /><Relationship Id="rId12" Type="http://schemas.openxmlformats.org/officeDocument/2006/relationships/hyperlink" Target="consultantplus://offline/ref=D5975F0E44EDEF0A237D6027EF37D402C5C8740F948D7EE9B8EA1663FFA45A9667DDDF367AFC7875418E664FBFs8V4P" TargetMode="External" /><Relationship Id="rId13" Type="http://schemas.openxmlformats.org/officeDocument/2006/relationships/hyperlink" Target="http://bugulma.tatar.ru/rus/malobugulminskoye.htm" TargetMode="External" /><Relationship Id="rId14" Type="http://schemas.openxmlformats.org/officeDocument/2006/relationships/hyperlink" Target="consultantplus://offline/ref=BA6D2BE1E39310176CC4F3FF331331B23AE78F7891383652D0A68A464682D2FED01A18DCB1A20CF3B20E96873C3CAFA3F0953069h9a1P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ugulma.tatar.ru/rus/malobugulminskoe.htm" TargetMode="External" /><Relationship Id="rId5" Type="http://schemas.openxmlformats.org/officeDocument/2006/relationships/hyperlink" Target="consultantplus://offline/ref=DC92127255889F150BAE7859FE61230EB0C47612660F056C23D0321A887A2C6CC49CBEE1B31084CEF32CF76E4030E0ACE4F05F80F7A7A0D7TEM6M" TargetMode="External" /><Relationship Id="rId6" Type="http://schemas.openxmlformats.org/officeDocument/2006/relationships/hyperlink" Target="consultantplus://offline/ref=D5975F0E44EDEF0A237D6027EF37D402C4C3720D9C8A7EE9B8EA1663FFA45A9675DD873A7AF86774429B301EF9D3A7E00AF28B3D6172BB76s0V3P" TargetMode="External" /><Relationship Id="rId7" Type="http://schemas.openxmlformats.org/officeDocument/2006/relationships/hyperlink" Target="consultantplus://offline/ref=D5975F0E44EDEF0A237D6027EF37D402C4C3720D9C8A7EE9B8EA1663FFA45A9675DD873A7AF86770469B301EF9D3A7E00AF28B3D6172BB76s0V3P" TargetMode="External" /><Relationship Id="rId8" Type="http://schemas.openxmlformats.org/officeDocument/2006/relationships/hyperlink" Target="consultantplus://offline/ref=D5975F0E44EDEF0A237D6027EF37D402C4C3720D9C8A7EE9B8EA1663FFA45A9675DD873A7AF867734B9B301EF9D3A7E00AF28B3D6172BB76s0V3P" TargetMode="External" /><Relationship Id="rId9" Type="http://schemas.openxmlformats.org/officeDocument/2006/relationships/hyperlink" Target="consultantplus://offline/ref=D5975F0E44EDEF0A237D6027EF37D402C4C3720D9C8A7EE9B8EA1663FFA45A9675DD873A7EF3322407C5694FB998AAE210EE8B3Ds7VD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