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916568" w:rsidP="00916568">
      <w:pPr>
        <w:autoSpaceDE w:val="0"/>
        <w:autoSpaceDN w:val="0"/>
        <w:adjustRightInd w:val="0"/>
        <w:ind w:firstLine="1287"/>
        <w:jc w:val="right"/>
        <w:rPr>
          <w:sz w:val="24"/>
          <w:szCs w:val="24"/>
        </w:rPr>
      </w:pPr>
      <w:r>
        <w:rPr>
          <w:sz w:val="24"/>
          <w:szCs w:val="24"/>
        </w:rPr>
        <w:t>Дело №5-</w:t>
      </w:r>
      <w:r w:rsidR="00EB75AB">
        <w:rPr>
          <w:sz w:val="24"/>
          <w:szCs w:val="24"/>
        </w:rPr>
        <w:t>207</w:t>
      </w:r>
      <w:r>
        <w:rPr>
          <w:sz w:val="24"/>
          <w:szCs w:val="24"/>
        </w:rPr>
        <w:t xml:space="preserve">/2022                                                               </w:t>
      </w:r>
    </w:p>
    <w:p w:rsidR="00916568" w:rsidP="00916568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УИД 16 </w:t>
      </w:r>
      <w:r>
        <w:rPr>
          <w:sz w:val="24"/>
          <w:szCs w:val="24"/>
          <w:lang w:val="en-US"/>
        </w:rPr>
        <w:t>ms</w:t>
      </w:r>
      <w:r w:rsidR="00EB75AB">
        <w:rPr>
          <w:sz w:val="24"/>
          <w:szCs w:val="24"/>
        </w:rPr>
        <w:t xml:space="preserve"> 0093-01-2022-000987-30</w:t>
      </w:r>
    </w:p>
    <w:p w:rsidR="00916568" w:rsidP="00916568">
      <w:pPr>
        <w:autoSpaceDE w:val="0"/>
        <w:autoSpaceDN w:val="0"/>
        <w:adjustRightInd w:val="0"/>
        <w:ind w:right="125"/>
        <w:jc w:val="center"/>
        <w:rPr>
          <w:b/>
          <w:bCs/>
          <w:sz w:val="26"/>
          <w:szCs w:val="26"/>
        </w:rPr>
      </w:pPr>
    </w:p>
    <w:p w:rsidR="00916568" w:rsidP="00916568">
      <w:pPr>
        <w:autoSpaceDE w:val="0"/>
        <w:autoSpaceDN w:val="0"/>
        <w:adjustRightInd w:val="0"/>
        <w:ind w:right="125"/>
        <w:jc w:val="center"/>
        <w:rPr>
          <w:rFonts w:ascii="Times New Roman CYR" w:hAnsi="Times New Roman CYR" w:cs="Times New Roman CYR"/>
          <w:sz w:val="26"/>
          <w:szCs w:val="26"/>
        </w:rPr>
      </w:pPr>
      <w:r>
        <w:rPr>
          <w:rFonts w:ascii="Times New Roman CYR" w:hAnsi="Times New Roman CYR" w:cs="Times New Roman CYR"/>
          <w:sz w:val="26"/>
          <w:szCs w:val="26"/>
        </w:rPr>
        <w:t>ПОСТАНОВЛЕНИЕ</w:t>
      </w:r>
    </w:p>
    <w:p w:rsidR="00916568" w:rsidP="00916568">
      <w:pPr>
        <w:autoSpaceDE w:val="0"/>
        <w:autoSpaceDN w:val="0"/>
        <w:adjustRightInd w:val="0"/>
        <w:ind w:left="142" w:right="-1"/>
        <w:rPr>
          <w:rFonts w:ascii="Times New Roman CYR" w:hAnsi="Times New Roman CYR" w:cs="Times New Roman CYR"/>
          <w:sz w:val="26"/>
          <w:szCs w:val="26"/>
        </w:rPr>
      </w:pPr>
      <w:r>
        <w:rPr>
          <w:sz w:val="26"/>
          <w:szCs w:val="26"/>
        </w:rPr>
        <w:t>24 марта 2022</w:t>
      </w:r>
      <w:r>
        <w:rPr>
          <w:rFonts w:ascii="Times New Roman CYR" w:hAnsi="Times New Roman CYR" w:cs="Times New Roman CYR"/>
          <w:sz w:val="26"/>
          <w:szCs w:val="26"/>
        </w:rPr>
        <w:t xml:space="preserve"> года                                                                                             </w:t>
      </w:r>
      <w:r>
        <w:rPr>
          <w:rFonts w:ascii="Times New Roman CYR" w:hAnsi="Times New Roman CYR" w:cs="Times New Roman CYR"/>
          <w:sz w:val="26"/>
          <w:szCs w:val="26"/>
        </w:rPr>
        <w:t>г.Бугульма</w:t>
      </w:r>
      <w:r>
        <w:rPr>
          <w:rFonts w:ascii="Times New Roman CYR" w:hAnsi="Times New Roman CYR" w:cs="Times New Roman CYR"/>
          <w:sz w:val="26"/>
          <w:szCs w:val="26"/>
        </w:rPr>
        <w:t xml:space="preserve"> РТ</w:t>
      </w:r>
    </w:p>
    <w:p w:rsidR="00916568" w:rsidP="00916568">
      <w:pPr>
        <w:autoSpaceDE w:val="0"/>
        <w:autoSpaceDN w:val="0"/>
        <w:adjustRightInd w:val="0"/>
        <w:ind w:left="142" w:right="-1"/>
        <w:rPr>
          <w:rFonts w:ascii="Times New Roman CYR" w:hAnsi="Times New Roman CYR" w:cs="Times New Roman CYR"/>
          <w:sz w:val="16"/>
          <w:szCs w:val="16"/>
        </w:rPr>
      </w:pPr>
    </w:p>
    <w:p w:rsidR="00916568" w:rsidRPr="00916568" w:rsidP="00916568">
      <w:pPr>
        <w:ind w:firstLine="624"/>
        <w:jc w:val="both"/>
        <w:rPr>
          <w:sz w:val="27"/>
          <w:szCs w:val="27"/>
        </w:rPr>
      </w:pPr>
      <w:r>
        <w:rPr>
          <w:rFonts w:ascii="Times New Roman CYR" w:hAnsi="Times New Roman CYR" w:cs="Times New Roman CYR"/>
          <w:sz w:val="27"/>
          <w:szCs w:val="27"/>
        </w:rPr>
        <w:t xml:space="preserve">Мировой судья судебного участка N1 по Бугульминскому судебному району Республики Татарстан Федотова Д.А., по адресу: Республика Татарстан, город Бугульма, улица Ленина, дом 18а, рассмотрев в судебном заседании дело об </w:t>
      </w:r>
      <w:r w:rsidRPr="00916568">
        <w:rPr>
          <w:rFonts w:ascii="Times New Roman CYR" w:hAnsi="Times New Roman CYR" w:cs="Times New Roman CYR"/>
          <w:sz w:val="27"/>
          <w:szCs w:val="27"/>
        </w:rPr>
        <w:t xml:space="preserve">административном правонарушении, </w:t>
      </w:r>
      <w:r w:rsidRPr="00916568">
        <w:rPr>
          <w:sz w:val="27"/>
          <w:szCs w:val="27"/>
        </w:rPr>
        <w:t xml:space="preserve">предусмотренном частью 1 статьи 6.9. Кодекса РФ об административных правонарушениях (КоАП РФ) в отношении </w:t>
      </w:r>
      <w:r w:rsidRPr="00916568">
        <w:rPr>
          <w:sz w:val="27"/>
          <w:szCs w:val="27"/>
        </w:rPr>
        <w:t>Фатихова</w:t>
      </w:r>
      <w:r w:rsidRPr="00916568">
        <w:rPr>
          <w:sz w:val="27"/>
          <w:szCs w:val="27"/>
        </w:rPr>
        <w:t xml:space="preserve"> </w:t>
      </w:r>
      <w:r w:rsidR="000C6303">
        <w:rPr>
          <w:sz w:val="27"/>
          <w:szCs w:val="27"/>
        </w:rPr>
        <w:t>*</w:t>
      </w:r>
      <w:r w:rsidRPr="00916568">
        <w:rPr>
          <w:sz w:val="27"/>
          <w:szCs w:val="27"/>
        </w:rPr>
        <w:t xml:space="preserve">, </w:t>
      </w:r>
    </w:p>
    <w:p w:rsidR="00916568" w:rsidP="00916568">
      <w:pPr>
        <w:autoSpaceDE w:val="0"/>
        <w:autoSpaceDN w:val="0"/>
        <w:adjustRightInd w:val="0"/>
        <w:ind w:right="-55" w:firstLine="720"/>
        <w:jc w:val="center"/>
        <w:rPr>
          <w:sz w:val="27"/>
          <w:szCs w:val="27"/>
        </w:rPr>
      </w:pPr>
    </w:p>
    <w:p w:rsidR="00916568" w:rsidP="00916568">
      <w:pPr>
        <w:autoSpaceDE w:val="0"/>
        <w:autoSpaceDN w:val="0"/>
        <w:adjustRightInd w:val="0"/>
        <w:ind w:right="-55" w:firstLine="720"/>
        <w:jc w:val="center"/>
        <w:rPr>
          <w:sz w:val="27"/>
          <w:szCs w:val="27"/>
        </w:rPr>
      </w:pPr>
      <w:r>
        <w:rPr>
          <w:sz w:val="27"/>
          <w:szCs w:val="27"/>
        </w:rPr>
        <w:t>УСТАНОВИЛ:</w:t>
      </w:r>
    </w:p>
    <w:p w:rsidR="00916568" w:rsidP="00916568">
      <w:pPr>
        <w:autoSpaceDE w:val="0"/>
        <w:autoSpaceDN w:val="0"/>
        <w:adjustRightInd w:val="0"/>
        <w:ind w:right="-55" w:firstLine="720"/>
        <w:jc w:val="center"/>
        <w:rPr>
          <w:sz w:val="16"/>
          <w:szCs w:val="16"/>
        </w:rPr>
      </w:pPr>
    </w:p>
    <w:p w:rsidR="00916568" w:rsidP="00916568">
      <w:pPr>
        <w:autoSpaceDE w:val="0"/>
        <w:autoSpaceDN w:val="0"/>
        <w:adjustRightInd w:val="0"/>
        <w:ind w:right="-1" w:firstLine="72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8 февраля 2022 года, около 20 часов 00 минут, </w:t>
      </w:r>
      <w:r>
        <w:rPr>
          <w:sz w:val="27"/>
          <w:szCs w:val="27"/>
        </w:rPr>
        <w:t>Фатихов</w:t>
      </w:r>
      <w:r>
        <w:rPr>
          <w:sz w:val="27"/>
          <w:szCs w:val="27"/>
        </w:rPr>
        <w:t xml:space="preserve"> Р.А., находясь по адресу: </w:t>
      </w:r>
      <w:r w:rsidR="000C6303">
        <w:rPr>
          <w:sz w:val="27"/>
          <w:szCs w:val="27"/>
        </w:rPr>
        <w:t>*</w:t>
      </w:r>
      <w:r>
        <w:rPr>
          <w:sz w:val="27"/>
          <w:szCs w:val="27"/>
        </w:rPr>
        <w:t xml:space="preserve">, употребил наркотическое средство из экстракта маковой соломы, без назначения врача, о чем свидетельствует Акт медицинского освидетельствования № </w:t>
      </w:r>
      <w:r w:rsidR="000C6303">
        <w:rPr>
          <w:sz w:val="27"/>
          <w:szCs w:val="27"/>
        </w:rPr>
        <w:t>*</w:t>
      </w:r>
      <w:r w:rsidR="000C6303">
        <w:rPr>
          <w:sz w:val="27"/>
          <w:szCs w:val="27"/>
        </w:rPr>
        <w:t xml:space="preserve"> </w:t>
      </w:r>
      <w:r>
        <w:rPr>
          <w:sz w:val="27"/>
          <w:szCs w:val="27"/>
        </w:rPr>
        <w:t>от 9 февраля 2022 года, где были обнаружены наркотические вещества: морфин, кодеин.</w:t>
      </w:r>
    </w:p>
    <w:p w:rsidR="00916568" w:rsidP="00916568">
      <w:pPr>
        <w:autoSpaceDE w:val="0"/>
        <w:autoSpaceDN w:val="0"/>
        <w:adjustRightInd w:val="0"/>
        <w:ind w:right="-55" w:firstLine="72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В судебном заседании </w:t>
      </w:r>
      <w:r>
        <w:rPr>
          <w:sz w:val="27"/>
          <w:szCs w:val="27"/>
        </w:rPr>
        <w:t>Фатихов</w:t>
      </w:r>
      <w:r>
        <w:rPr>
          <w:sz w:val="27"/>
          <w:szCs w:val="27"/>
        </w:rPr>
        <w:t xml:space="preserve"> Р.А. вину в совершении правонарушения  признал полностью, в содеянном раскаялся. </w:t>
      </w:r>
    </w:p>
    <w:p w:rsidR="00916568" w:rsidP="00916568">
      <w:pPr>
        <w:pStyle w:val="NoSpacing"/>
        <w:ind w:firstLine="72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Выслушав лицо, привлекаемое к административной ответственности, изучив </w:t>
      </w:r>
      <w:r w:rsidRPr="00F3427C">
        <w:rPr>
          <w:rFonts w:ascii="Times New Roman" w:hAnsi="Times New Roman" w:cs="Times New Roman"/>
          <w:sz w:val="27"/>
          <w:szCs w:val="27"/>
        </w:rPr>
        <w:t xml:space="preserve">письменные материалы дела, суд считает, что действия </w:t>
      </w:r>
      <w:r w:rsidRPr="00916568">
        <w:rPr>
          <w:rFonts w:ascii="Times New Roman" w:hAnsi="Times New Roman" w:cs="Times New Roman"/>
          <w:sz w:val="27"/>
          <w:szCs w:val="27"/>
        </w:rPr>
        <w:t>Фатихова</w:t>
      </w:r>
      <w:r w:rsidRPr="00916568">
        <w:rPr>
          <w:rFonts w:ascii="Times New Roman" w:hAnsi="Times New Roman" w:cs="Times New Roman"/>
          <w:sz w:val="27"/>
          <w:szCs w:val="27"/>
        </w:rPr>
        <w:t xml:space="preserve"> Р.А. образуют</w:t>
      </w:r>
      <w:r>
        <w:rPr>
          <w:rFonts w:ascii="Times New Roman" w:hAnsi="Times New Roman" w:cs="Times New Roman"/>
          <w:sz w:val="27"/>
          <w:szCs w:val="27"/>
        </w:rPr>
        <w:t xml:space="preserve"> состав административного правонарушения, предусмотренного частью 1 статьи 6.9 КоАП РФ. </w:t>
      </w:r>
    </w:p>
    <w:p w:rsidR="00916568" w:rsidP="00916568">
      <w:pPr>
        <w:pStyle w:val="NoSpacing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7"/>
          <w:szCs w:val="27"/>
        </w:rPr>
        <w:t xml:space="preserve"> Согласно части 1 статьи 6.9 КоАП</w:t>
      </w:r>
      <w:r>
        <w:rPr>
          <w:rFonts w:ascii="Times New Roman" w:hAnsi="Times New Roman" w:cs="Times New Roman"/>
          <w:sz w:val="26"/>
          <w:szCs w:val="26"/>
        </w:rPr>
        <w:t xml:space="preserve"> РФ потребление наркотических средств или психотропных веществ без назначения врача, за исключением случаев, предусмотренных частью 3 статьи 20.20, статьей 20.22 КоАП РФ, - влечет наложение административного штрафа в размере от четырех тысяч до пяти тысяч рублей или административный арест на срок до пятнадцати суток. Примечание. Лицо,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врача, освобождается от административной ответственности за данное правонарушение. Лицо, в установленном порядке признанное больным наркоманией, может быть с его согласия направлено на медицинскую и (или) социальную реабилитацию и в связи с этим освобождается от административной ответственности за совершение правонарушений, связанных с потреблением наркотических средств или психотропных веществ.</w:t>
      </w:r>
    </w:p>
    <w:p w:rsidR="00916568" w:rsidRPr="00F3427C" w:rsidP="00916568">
      <w:pPr>
        <w:pStyle w:val="NoSpacing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соответствии с частью 2.1 статьи 4.1 КоАП РФ при назначении административного наказания за совершение административных правонарушений в области законодательства о наркотических средствах, психотропных веществах и об их </w:t>
      </w:r>
      <w:r>
        <w:rPr>
          <w:rFonts w:ascii="Times New Roman" w:hAnsi="Times New Roman" w:cs="Times New Roman"/>
          <w:sz w:val="26"/>
          <w:szCs w:val="26"/>
        </w:rPr>
        <w:t>прекурсорах</w:t>
      </w:r>
      <w:r>
        <w:rPr>
          <w:rFonts w:ascii="Times New Roman" w:hAnsi="Times New Roman" w:cs="Times New Roman"/>
          <w:sz w:val="26"/>
          <w:szCs w:val="26"/>
        </w:rPr>
        <w:t xml:space="preserve"> лицу, признанному больным наркоманией либо потребляющему наркотические средства или психотропные вещества без назначения врача, суд может возложить на такое лицо обязанность пройти диагностику, профилактические мероприятия, лечение от наркомании и (или) медицинскую и (или) социальную реабилитацию в связи с потреблением наркотических средств или психотропных веществ без назначения врача. Контроль за исполнением такой обязанности осуществляется уполномоченными федеральными органами исполнительной власти в порядке, установленном Правительством Российской Федерации (часть 2.1 введена </w:t>
      </w:r>
      <w:r w:rsidRPr="00F3427C">
        <w:rPr>
          <w:rFonts w:ascii="Times New Roman" w:hAnsi="Times New Roman" w:cs="Times New Roman"/>
          <w:sz w:val="26"/>
          <w:szCs w:val="26"/>
        </w:rPr>
        <w:t>Федеральным законом от 25 ноября 2013 года № 313-ФЭ).</w:t>
      </w:r>
    </w:p>
    <w:p w:rsidR="00916568" w:rsidRPr="00F3427C" w:rsidP="00916568">
      <w:pPr>
        <w:pStyle w:val="NoSpacing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3427C">
        <w:rPr>
          <w:rFonts w:ascii="Times New Roman" w:hAnsi="Times New Roman" w:cs="Times New Roman"/>
          <w:sz w:val="26"/>
          <w:szCs w:val="26"/>
        </w:rPr>
        <w:t xml:space="preserve">Вина </w:t>
      </w:r>
      <w:r w:rsidRPr="00916568">
        <w:rPr>
          <w:rFonts w:ascii="Times New Roman" w:hAnsi="Times New Roman" w:cs="Times New Roman"/>
          <w:sz w:val="27"/>
          <w:szCs w:val="27"/>
        </w:rPr>
        <w:t>Фатихова</w:t>
      </w:r>
      <w:r w:rsidRPr="00916568">
        <w:rPr>
          <w:rFonts w:ascii="Times New Roman" w:hAnsi="Times New Roman" w:cs="Times New Roman"/>
          <w:sz w:val="27"/>
          <w:szCs w:val="27"/>
        </w:rPr>
        <w:t xml:space="preserve"> Р.А</w:t>
      </w:r>
      <w:r w:rsidRPr="00F3427C">
        <w:rPr>
          <w:rFonts w:ascii="Times New Roman" w:hAnsi="Times New Roman" w:cs="Times New Roman"/>
          <w:sz w:val="26"/>
          <w:szCs w:val="26"/>
        </w:rPr>
        <w:t xml:space="preserve">. доказывается его собственным пояснением, а также письменными материалами дела, а именно: протоколом об административном правонарушении № </w:t>
      </w:r>
      <w:r w:rsidR="000C6303">
        <w:rPr>
          <w:sz w:val="27"/>
          <w:szCs w:val="27"/>
        </w:rPr>
        <w:t>*</w:t>
      </w:r>
      <w:r w:rsidR="000C6303">
        <w:rPr>
          <w:sz w:val="27"/>
          <w:szCs w:val="27"/>
        </w:rPr>
        <w:t xml:space="preserve"> </w:t>
      </w:r>
      <w:r w:rsidRPr="00F3427C">
        <w:rPr>
          <w:rFonts w:ascii="Times New Roman" w:hAnsi="Times New Roman" w:cs="Times New Roman"/>
          <w:sz w:val="26"/>
          <w:szCs w:val="26"/>
        </w:rPr>
        <w:t xml:space="preserve">от </w:t>
      </w:r>
      <w:r>
        <w:rPr>
          <w:rFonts w:ascii="Times New Roman" w:hAnsi="Times New Roman" w:cs="Times New Roman"/>
          <w:sz w:val="26"/>
          <w:szCs w:val="26"/>
        </w:rPr>
        <w:t>24 марта 2022</w:t>
      </w:r>
      <w:r w:rsidRPr="00F3427C">
        <w:rPr>
          <w:rFonts w:ascii="Times New Roman" w:hAnsi="Times New Roman" w:cs="Times New Roman"/>
          <w:sz w:val="26"/>
          <w:szCs w:val="26"/>
        </w:rPr>
        <w:t xml:space="preserve"> года; актом медицинского освидетельствова</w:t>
      </w:r>
      <w:r>
        <w:rPr>
          <w:rFonts w:ascii="Times New Roman" w:hAnsi="Times New Roman" w:cs="Times New Roman"/>
          <w:sz w:val="26"/>
          <w:szCs w:val="26"/>
        </w:rPr>
        <w:t xml:space="preserve">ния </w:t>
      </w:r>
      <w:r>
        <w:rPr>
          <w:rFonts w:ascii="Times New Roman" w:hAnsi="Times New Roman" w:cs="Times New Roman"/>
          <w:sz w:val="26"/>
          <w:szCs w:val="26"/>
        </w:rPr>
        <w:t xml:space="preserve">на состояния опьянения № </w:t>
      </w:r>
      <w:r w:rsidR="000C6303">
        <w:rPr>
          <w:sz w:val="27"/>
          <w:szCs w:val="27"/>
        </w:rPr>
        <w:t>*</w:t>
      </w:r>
      <w:r w:rsidR="000C6303">
        <w:rPr>
          <w:sz w:val="27"/>
          <w:szCs w:val="27"/>
        </w:rPr>
        <w:t xml:space="preserve"> </w:t>
      </w:r>
      <w:r w:rsidRPr="00F3427C">
        <w:rPr>
          <w:rFonts w:ascii="Times New Roman" w:hAnsi="Times New Roman" w:cs="Times New Roman"/>
          <w:sz w:val="26"/>
          <w:szCs w:val="26"/>
        </w:rPr>
        <w:t xml:space="preserve">от </w:t>
      </w:r>
      <w:r>
        <w:rPr>
          <w:rFonts w:ascii="Times New Roman" w:hAnsi="Times New Roman" w:cs="Times New Roman"/>
          <w:sz w:val="26"/>
          <w:szCs w:val="26"/>
        </w:rPr>
        <w:t>9 февраля 2022</w:t>
      </w:r>
      <w:r w:rsidRPr="00F3427C">
        <w:rPr>
          <w:rFonts w:ascii="Times New Roman" w:hAnsi="Times New Roman" w:cs="Times New Roman"/>
          <w:sz w:val="26"/>
          <w:szCs w:val="26"/>
        </w:rPr>
        <w:t xml:space="preserve"> года;</w:t>
      </w:r>
      <w:r>
        <w:rPr>
          <w:rFonts w:ascii="Times New Roman" w:hAnsi="Times New Roman" w:cs="Times New Roman"/>
          <w:sz w:val="26"/>
          <w:szCs w:val="26"/>
        </w:rPr>
        <w:t xml:space="preserve"> письменным объяснением </w:t>
      </w:r>
      <w:r w:rsidRPr="00916568">
        <w:rPr>
          <w:rFonts w:ascii="Times New Roman" w:hAnsi="Times New Roman" w:cs="Times New Roman"/>
          <w:sz w:val="27"/>
          <w:szCs w:val="27"/>
        </w:rPr>
        <w:t>Фатихова</w:t>
      </w:r>
      <w:r w:rsidRPr="00916568">
        <w:rPr>
          <w:rFonts w:ascii="Times New Roman" w:hAnsi="Times New Roman" w:cs="Times New Roman"/>
          <w:sz w:val="27"/>
          <w:szCs w:val="27"/>
        </w:rPr>
        <w:t xml:space="preserve"> Р.А</w:t>
      </w:r>
      <w:r>
        <w:rPr>
          <w:rFonts w:ascii="Times New Roman" w:hAnsi="Times New Roman" w:cs="Times New Roman"/>
          <w:sz w:val="26"/>
          <w:szCs w:val="26"/>
        </w:rPr>
        <w:t>.;</w:t>
      </w:r>
      <w:r w:rsidRPr="00F3427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рапортом ОВ ППСП </w:t>
      </w:r>
      <w:r w:rsidR="000C6303">
        <w:rPr>
          <w:sz w:val="27"/>
          <w:szCs w:val="27"/>
        </w:rPr>
        <w:t>*</w:t>
      </w:r>
      <w:r w:rsidR="000C6303">
        <w:rPr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П.А.; </w:t>
      </w:r>
      <w:r w:rsidRPr="00F3427C">
        <w:rPr>
          <w:rFonts w:ascii="Times New Roman" w:hAnsi="Times New Roman" w:cs="Times New Roman"/>
          <w:sz w:val="26"/>
          <w:szCs w:val="26"/>
        </w:rPr>
        <w:t xml:space="preserve">справкой о привлечении </w:t>
      </w:r>
      <w:r w:rsidRPr="00916568">
        <w:rPr>
          <w:rFonts w:ascii="Times New Roman" w:hAnsi="Times New Roman" w:cs="Times New Roman"/>
          <w:sz w:val="27"/>
          <w:szCs w:val="27"/>
        </w:rPr>
        <w:t>Фатихова</w:t>
      </w:r>
      <w:r w:rsidRPr="00916568">
        <w:rPr>
          <w:rFonts w:ascii="Times New Roman" w:hAnsi="Times New Roman" w:cs="Times New Roman"/>
          <w:sz w:val="27"/>
          <w:szCs w:val="27"/>
        </w:rPr>
        <w:t xml:space="preserve"> Р.А</w:t>
      </w:r>
      <w:r w:rsidRPr="00F3427C">
        <w:rPr>
          <w:rFonts w:ascii="Times New Roman" w:hAnsi="Times New Roman" w:cs="Times New Roman"/>
          <w:sz w:val="26"/>
          <w:szCs w:val="26"/>
        </w:rPr>
        <w:t>. к административной ответственности и другими материалами дела.</w:t>
      </w:r>
    </w:p>
    <w:p w:rsidR="00916568" w:rsidRPr="00F3427C" w:rsidP="00916568">
      <w:pPr>
        <w:pStyle w:val="NoSpacing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3427C">
        <w:rPr>
          <w:rFonts w:ascii="Times New Roman" w:hAnsi="Times New Roman" w:cs="Times New Roman"/>
          <w:sz w:val="26"/>
          <w:szCs w:val="26"/>
        </w:rPr>
        <w:t xml:space="preserve">Судом установлено, что </w:t>
      </w:r>
      <w:r w:rsidRPr="00916568">
        <w:rPr>
          <w:rFonts w:ascii="Times New Roman" w:hAnsi="Times New Roman" w:cs="Times New Roman"/>
          <w:sz w:val="27"/>
          <w:szCs w:val="27"/>
        </w:rPr>
        <w:t>Фатихов</w:t>
      </w:r>
      <w:r w:rsidRPr="00916568">
        <w:rPr>
          <w:rFonts w:ascii="Times New Roman" w:hAnsi="Times New Roman" w:cs="Times New Roman"/>
          <w:sz w:val="27"/>
          <w:szCs w:val="27"/>
        </w:rPr>
        <w:t xml:space="preserve"> Р.А</w:t>
      </w:r>
      <w:r w:rsidRPr="00F3427C">
        <w:rPr>
          <w:rFonts w:ascii="Times New Roman" w:hAnsi="Times New Roman" w:cs="Times New Roman"/>
          <w:sz w:val="26"/>
          <w:szCs w:val="26"/>
        </w:rPr>
        <w:t xml:space="preserve">.  с </w:t>
      </w:r>
      <w:r>
        <w:rPr>
          <w:rFonts w:ascii="Times New Roman" w:hAnsi="Times New Roman" w:cs="Times New Roman"/>
          <w:sz w:val="26"/>
          <w:szCs w:val="26"/>
        </w:rPr>
        <w:t xml:space="preserve">1 мая 2004 года </w:t>
      </w:r>
      <w:r w:rsidRPr="00F3427C">
        <w:rPr>
          <w:rFonts w:ascii="Times New Roman" w:hAnsi="Times New Roman" w:cs="Times New Roman"/>
          <w:sz w:val="26"/>
          <w:szCs w:val="26"/>
        </w:rPr>
        <w:t>состоит на учете у врача нарколога в филиале ГАУЗ РНД МЗ РТ – Альметьевский наркологический диспансер в связи с потреблением наркотических средств.</w:t>
      </w:r>
    </w:p>
    <w:p w:rsidR="00916568" w:rsidRPr="00F3427C" w:rsidP="00916568">
      <w:pPr>
        <w:pStyle w:val="NoSpacing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3427C">
        <w:rPr>
          <w:rFonts w:ascii="Times New Roman" w:hAnsi="Times New Roman" w:cs="Times New Roman"/>
          <w:sz w:val="26"/>
          <w:szCs w:val="26"/>
        </w:rPr>
        <w:t xml:space="preserve">При изложенных обстоятельствах суд приходит к выводу о том, что следует обязать </w:t>
      </w:r>
      <w:r w:rsidRPr="00916568">
        <w:rPr>
          <w:rFonts w:ascii="Times New Roman" w:hAnsi="Times New Roman" w:cs="Times New Roman"/>
          <w:sz w:val="27"/>
          <w:szCs w:val="27"/>
        </w:rPr>
        <w:t>Фатихова</w:t>
      </w:r>
      <w:r w:rsidRPr="00916568">
        <w:rPr>
          <w:rFonts w:ascii="Times New Roman" w:hAnsi="Times New Roman" w:cs="Times New Roman"/>
          <w:sz w:val="27"/>
          <w:szCs w:val="27"/>
        </w:rPr>
        <w:t xml:space="preserve"> Р.А</w:t>
      </w:r>
      <w:r w:rsidRPr="00F3427C">
        <w:rPr>
          <w:rFonts w:ascii="Times New Roman" w:hAnsi="Times New Roman" w:cs="Times New Roman"/>
          <w:sz w:val="26"/>
          <w:szCs w:val="26"/>
        </w:rPr>
        <w:t xml:space="preserve">. пройти лечение в связи с фактом потребления наркотических средств или психотропных веществ без назначения врача. </w:t>
      </w:r>
    </w:p>
    <w:p w:rsidR="00916568" w:rsidRPr="00F3427C" w:rsidP="00916568">
      <w:pPr>
        <w:ind w:firstLine="540"/>
        <w:jc w:val="both"/>
        <w:rPr>
          <w:sz w:val="26"/>
          <w:szCs w:val="26"/>
        </w:rPr>
      </w:pPr>
      <w:r w:rsidRPr="00F3427C">
        <w:rPr>
          <w:sz w:val="26"/>
          <w:szCs w:val="26"/>
        </w:rPr>
        <w:t xml:space="preserve">При назначении административного наказания </w:t>
      </w:r>
      <w:r w:rsidRPr="00916568">
        <w:rPr>
          <w:sz w:val="27"/>
          <w:szCs w:val="27"/>
        </w:rPr>
        <w:t>Фатихов</w:t>
      </w:r>
      <w:r>
        <w:rPr>
          <w:sz w:val="27"/>
          <w:szCs w:val="27"/>
        </w:rPr>
        <w:t>у</w:t>
      </w:r>
      <w:r w:rsidRPr="00916568">
        <w:rPr>
          <w:sz w:val="27"/>
          <w:szCs w:val="27"/>
        </w:rPr>
        <w:t xml:space="preserve"> Р.А</w:t>
      </w:r>
      <w:r w:rsidRPr="00F3427C">
        <w:rPr>
          <w:sz w:val="26"/>
          <w:szCs w:val="26"/>
        </w:rPr>
        <w:t xml:space="preserve">. суд учитывает характер совершенного административного правонарушения, личность правонарушителя, который вину признал полностью, в содеянном раскаялся, вместе с тем, </w:t>
      </w:r>
      <w:r>
        <w:rPr>
          <w:sz w:val="26"/>
          <w:szCs w:val="26"/>
        </w:rPr>
        <w:t>ранее</w:t>
      </w:r>
      <w:r w:rsidRPr="00F3427C">
        <w:rPr>
          <w:sz w:val="26"/>
          <w:szCs w:val="26"/>
        </w:rPr>
        <w:t xml:space="preserve">  привлекался к административной ответственности, должных выводов для себя не сделал, вновь совершив правонарушение, </w:t>
      </w:r>
      <w:r>
        <w:rPr>
          <w:sz w:val="26"/>
          <w:szCs w:val="26"/>
        </w:rPr>
        <w:t>а также все обстоятельства совершенного правонарушения и</w:t>
      </w:r>
      <w:r w:rsidRPr="00F3427C">
        <w:rPr>
          <w:sz w:val="26"/>
          <w:szCs w:val="26"/>
        </w:rPr>
        <w:t xml:space="preserve"> полагает </w:t>
      </w:r>
      <w:r>
        <w:rPr>
          <w:sz w:val="26"/>
          <w:szCs w:val="26"/>
        </w:rPr>
        <w:t xml:space="preserve">необходимым </w:t>
      </w:r>
      <w:r w:rsidRPr="00F3427C">
        <w:rPr>
          <w:sz w:val="26"/>
          <w:szCs w:val="26"/>
        </w:rPr>
        <w:t xml:space="preserve">назначить </w:t>
      </w:r>
      <w:r w:rsidRPr="00916568">
        <w:rPr>
          <w:sz w:val="27"/>
          <w:szCs w:val="27"/>
        </w:rPr>
        <w:t>Фатихов</w:t>
      </w:r>
      <w:r>
        <w:rPr>
          <w:sz w:val="27"/>
          <w:szCs w:val="27"/>
        </w:rPr>
        <w:t>у</w:t>
      </w:r>
      <w:r w:rsidRPr="00916568">
        <w:rPr>
          <w:sz w:val="27"/>
          <w:szCs w:val="27"/>
        </w:rPr>
        <w:t xml:space="preserve"> Р.А</w:t>
      </w:r>
      <w:r w:rsidRPr="00F3427C">
        <w:rPr>
          <w:sz w:val="26"/>
          <w:szCs w:val="26"/>
        </w:rPr>
        <w:t>. наказание в виде административного ареста.</w:t>
      </w:r>
    </w:p>
    <w:p w:rsidR="00916568" w:rsidRPr="00F3427C" w:rsidP="00916568">
      <w:pPr>
        <w:autoSpaceDE w:val="0"/>
        <w:autoSpaceDN w:val="0"/>
        <w:adjustRightInd w:val="0"/>
        <w:ind w:right="43" w:firstLine="540"/>
        <w:jc w:val="both"/>
        <w:rPr>
          <w:sz w:val="26"/>
          <w:szCs w:val="26"/>
        </w:rPr>
      </w:pPr>
      <w:r w:rsidRPr="00F3427C">
        <w:rPr>
          <w:sz w:val="26"/>
          <w:szCs w:val="26"/>
        </w:rPr>
        <w:t xml:space="preserve">Исходя из </w:t>
      </w:r>
      <w:r w:rsidRPr="00F3427C">
        <w:rPr>
          <w:sz w:val="26"/>
          <w:szCs w:val="26"/>
        </w:rPr>
        <w:t>изложенного</w:t>
      </w:r>
      <w:r w:rsidRPr="00F3427C">
        <w:rPr>
          <w:sz w:val="26"/>
          <w:szCs w:val="26"/>
        </w:rPr>
        <w:t>, руководствуясь статьями 29.9, 29.10  КоАП РФ, мировой судья</w:t>
      </w:r>
    </w:p>
    <w:p w:rsidR="00916568" w:rsidRPr="00F3427C" w:rsidP="00916568">
      <w:pPr>
        <w:autoSpaceDE w:val="0"/>
        <w:autoSpaceDN w:val="0"/>
        <w:adjustRightInd w:val="0"/>
        <w:ind w:right="665" w:hanging="27"/>
        <w:jc w:val="center"/>
        <w:rPr>
          <w:sz w:val="26"/>
          <w:szCs w:val="26"/>
        </w:rPr>
      </w:pPr>
      <w:r w:rsidRPr="00F3427C">
        <w:rPr>
          <w:sz w:val="26"/>
          <w:szCs w:val="26"/>
        </w:rPr>
        <w:t>ПОСТАНОВИЛ:</w:t>
      </w:r>
    </w:p>
    <w:p w:rsidR="00916568" w:rsidRPr="00F3427C" w:rsidP="00916568">
      <w:pPr>
        <w:autoSpaceDE w:val="0"/>
        <w:autoSpaceDN w:val="0"/>
        <w:adjustRightInd w:val="0"/>
        <w:ind w:right="665" w:hanging="27"/>
        <w:jc w:val="center"/>
        <w:rPr>
          <w:sz w:val="16"/>
          <w:szCs w:val="16"/>
        </w:rPr>
      </w:pPr>
    </w:p>
    <w:p w:rsidR="00916568" w:rsidRPr="00916568" w:rsidP="00916568">
      <w:pPr>
        <w:autoSpaceDE w:val="0"/>
        <w:autoSpaceDN w:val="0"/>
        <w:adjustRightInd w:val="0"/>
        <w:ind w:right="-55" w:firstLine="708"/>
        <w:jc w:val="both"/>
        <w:rPr>
          <w:sz w:val="26"/>
          <w:szCs w:val="26"/>
        </w:rPr>
      </w:pPr>
      <w:r>
        <w:rPr>
          <w:sz w:val="27"/>
          <w:szCs w:val="27"/>
        </w:rPr>
        <w:t>Фатихова</w:t>
      </w:r>
      <w:r>
        <w:rPr>
          <w:sz w:val="27"/>
          <w:szCs w:val="27"/>
        </w:rPr>
        <w:t xml:space="preserve"> </w:t>
      </w:r>
      <w:r w:rsidR="000C6303">
        <w:rPr>
          <w:sz w:val="27"/>
          <w:szCs w:val="27"/>
        </w:rPr>
        <w:t>*</w:t>
      </w:r>
      <w:r w:rsidR="000C6303">
        <w:rPr>
          <w:sz w:val="27"/>
          <w:szCs w:val="27"/>
        </w:rPr>
        <w:t xml:space="preserve"> </w:t>
      </w:r>
      <w:r w:rsidRPr="00F3427C">
        <w:rPr>
          <w:sz w:val="26"/>
          <w:szCs w:val="26"/>
        </w:rPr>
        <w:t xml:space="preserve">признать виновным в совершении административного правонарушения, предусмотренного частью 1 статьи 6.9 </w:t>
      </w:r>
      <w:r w:rsidRPr="00F3427C">
        <w:rPr>
          <w:sz w:val="27"/>
          <w:szCs w:val="27"/>
        </w:rPr>
        <w:t>Кодекса РФ об административных правонарушениях</w:t>
      </w:r>
      <w:r w:rsidRPr="00F3427C">
        <w:rPr>
          <w:sz w:val="26"/>
          <w:szCs w:val="26"/>
        </w:rPr>
        <w:t xml:space="preserve">, и назначить наказание в виде административного ареста на </w:t>
      </w:r>
      <w:r w:rsidRPr="00916568">
        <w:rPr>
          <w:sz w:val="26"/>
          <w:szCs w:val="26"/>
        </w:rPr>
        <w:t>срок 10 (десять) суток.</w:t>
      </w:r>
    </w:p>
    <w:p w:rsidR="00916568" w:rsidRPr="00916568" w:rsidP="00916568">
      <w:pPr>
        <w:autoSpaceDE w:val="0"/>
        <w:autoSpaceDN w:val="0"/>
        <w:adjustRightInd w:val="0"/>
        <w:ind w:right="-55" w:firstLine="708"/>
        <w:jc w:val="both"/>
        <w:rPr>
          <w:sz w:val="26"/>
          <w:szCs w:val="26"/>
        </w:rPr>
      </w:pPr>
      <w:r w:rsidRPr="00916568">
        <w:rPr>
          <w:sz w:val="26"/>
          <w:szCs w:val="26"/>
        </w:rPr>
        <w:t>Срок наказания исчислять с 10 часов 00 минут 24 марта 2022 года.</w:t>
      </w:r>
    </w:p>
    <w:p w:rsidR="00916568" w:rsidRPr="00916568" w:rsidP="00916568">
      <w:pPr>
        <w:pStyle w:val="NoSpacing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16568">
        <w:rPr>
          <w:rFonts w:ascii="Times New Roman" w:hAnsi="Times New Roman" w:cs="Times New Roman"/>
          <w:sz w:val="26"/>
          <w:szCs w:val="26"/>
        </w:rPr>
        <w:t xml:space="preserve">Возложить на </w:t>
      </w:r>
      <w:r w:rsidRPr="00916568">
        <w:rPr>
          <w:rFonts w:ascii="Times New Roman" w:hAnsi="Times New Roman" w:cs="Times New Roman"/>
          <w:sz w:val="27"/>
          <w:szCs w:val="27"/>
        </w:rPr>
        <w:t>Фатихова</w:t>
      </w:r>
      <w:r w:rsidRPr="00916568">
        <w:rPr>
          <w:rFonts w:ascii="Times New Roman" w:hAnsi="Times New Roman" w:cs="Times New Roman"/>
          <w:sz w:val="27"/>
          <w:szCs w:val="27"/>
        </w:rPr>
        <w:t xml:space="preserve"> </w:t>
      </w:r>
      <w:r w:rsidR="000C6303">
        <w:rPr>
          <w:sz w:val="27"/>
          <w:szCs w:val="27"/>
        </w:rPr>
        <w:t>*</w:t>
      </w:r>
      <w:r w:rsidR="000C6303">
        <w:rPr>
          <w:sz w:val="27"/>
          <w:szCs w:val="27"/>
        </w:rPr>
        <w:t xml:space="preserve"> </w:t>
      </w:r>
      <w:r w:rsidRPr="00916568">
        <w:rPr>
          <w:rFonts w:ascii="Times New Roman" w:hAnsi="Times New Roman" w:cs="Times New Roman"/>
          <w:sz w:val="26"/>
          <w:szCs w:val="26"/>
        </w:rPr>
        <w:t xml:space="preserve">обязанность </w:t>
      </w:r>
      <w:r w:rsidRPr="00916568">
        <w:rPr>
          <w:rFonts w:ascii="Times New Roman" w:hAnsi="Times New Roman" w:cs="Times New Roman"/>
          <w:sz w:val="27"/>
          <w:szCs w:val="27"/>
        </w:rPr>
        <w:t xml:space="preserve">пройти </w:t>
      </w:r>
      <w:r w:rsidRPr="00916568">
        <w:rPr>
          <w:rFonts w:ascii="Times New Roman" w:hAnsi="Times New Roman" w:cs="Times New Roman"/>
          <w:color w:val="000000"/>
          <w:sz w:val="27"/>
          <w:szCs w:val="27"/>
        </w:rPr>
        <w:t>лечение от наркомании и (или) социальную реабилитацию</w:t>
      </w:r>
      <w:r w:rsidRPr="00916568">
        <w:rPr>
          <w:rFonts w:ascii="Times New Roman" w:hAnsi="Times New Roman" w:cs="Times New Roman"/>
          <w:sz w:val="26"/>
          <w:szCs w:val="26"/>
        </w:rPr>
        <w:t xml:space="preserve"> в филиале ГАУЗ РНД МЗ РТ – Альметьевский наркологический диспансер по месту регистрации.</w:t>
      </w:r>
    </w:p>
    <w:p w:rsidR="00916568" w:rsidRPr="00F3427C" w:rsidP="00916568">
      <w:pPr>
        <w:pStyle w:val="NoSpacing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16568">
        <w:rPr>
          <w:rFonts w:ascii="Times New Roman" w:hAnsi="Times New Roman" w:cs="Times New Roman"/>
          <w:sz w:val="26"/>
          <w:szCs w:val="26"/>
        </w:rPr>
        <w:t xml:space="preserve"> Обязать </w:t>
      </w:r>
      <w:r w:rsidRPr="00916568">
        <w:rPr>
          <w:rFonts w:ascii="Times New Roman" w:hAnsi="Times New Roman" w:cs="Times New Roman"/>
          <w:sz w:val="27"/>
          <w:szCs w:val="27"/>
        </w:rPr>
        <w:t>Фатихова</w:t>
      </w:r>
      <w:r w:rsidRPr="00916568">
        <w:rPr>
          <w:rFonts w:ascii="Times New Roman" w:hAnsi="Times New Roman" w:cs="Times New Roman"/>
          <w:sz w:val="27"/>
          <w:szCs w:val="27"/>
        </w:rPr>
        <w:t xml:space="preserve"> </w:t>
      </w:r>
      <w:r w:rsidR="000C6303">
        <w:rPr>
          <w:sz w:val="27"/>
          <w:szCs w:val="27"/>
        </w:rPr>
        <w:t>*</w:t>
      </w:r>
      <w:r w:rsidR="000C6303">
        <w:rPr>
          <w:sz w:val="27"/>
          <w:szCs w:val="27"/>
        </w:rPr>
        <w:t xml:space="preserve"> </w:t>
      </w:r>
      <w:r w:rsidRPr="00916568">
        <w:rPr>
          <w:rFonts w:ascii="Times New Roman" w:hAnsi="Times New Roman" w:cs="Times New Roman"/>
          <w:sz w:val="26"/>
          <w:szCs w:val="26"/>
        </w:rPr>
        <w:t xml:space="preserve">в течение одного месяца со дня вступления настоящего постановления в законную силу явиться в филиал ГАУЗ РНД МЗ РТ – Альметьевский наркологический диспансер для прохождения </w:t>
      </w:r>
      <w:r w:rsidRPr="00916568">
        <w:rPr>
          <w:rFonts w:ascii="Times New Roman" w:hAnsi="Times New Roman" w:cs="Times New Roman"/>
          <w:color w:val="000000"/>
          <w:sz w:val="27"/>
          <w:szCs w:val="27"/>
        </w:rPr>
        <w:t>лечения от наркомании и (или) социальной реабилитации</w:t>
      </w:r>
      <w:r w:rsidRPr="00F3427C">
        <w:rPr>
          <w:rFonts w:ascii="Times New Roman" w:hAnsi="Times New Roman" w:cs="Times New Roman"/>
          <w:sz w:val="26"/>
          <w:szCs w:val="26"/>
        </w:rPr>
        <w:t xml:space="preserve"> по адресу: Республика Татарстан, город Бугульма, улица Строительная, дом 16.</w:t>
      </w:r>
    </w:p>
    <w:p w:rsidR="00916568" w:rsidRPr="00F3427C" w:rsidP="00916568">
      <w:pPr>
        <w:pStyle w:val="NoSpacing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3427C">
        <w:rPr>
          <w:rFonts w:ascii="Times New Roman" w:hAnsi="Times New Roman" w:cs="Times New Roman"/>
          <w:sz w:val="26"/>
          <w:szCs w:val="26"/>
        </w:rPr>
        <w:t xml:space="preserve"> Контроль за исполнением настоящего постановления возложить на начальника Отдела МВД РФ по Бугульминскому району Республики Татарстан.</w:t>
      </w:r>
    </w:p>
    <w:p w:rsidR="00916568" w:rsidRPr="00F3427C" w:rsidP="00916568">
      <w:pPr>
        <w:pStyle w:val="NoSpacing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3427C">
        <w:rPr>
          <w:rFonts w:ascii="Times New Roman" w:hAnsi="Times New Roman" w:cs="Times New Roman"/>
          <w:sz w:val="26"/>
          <w:szCs w:val="26"/>
        </w:rPr>
        <w:t>Постановление может быть обжаловано в течение 10 суток в Бугульминский городской суд Республики Татарстан.</w:t>
      </w:r>
    </w:p>
    <w:p w:rsidR="00916568" w:rsidRPr="00F3427C" w:rsidP="00916568">
      <w:pPr>
        <w:pStyle w:val="NoSpacing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916568" w:rsidRPr="00F3427C" w:rsidP="00916568">
      <w:pPr>
        <w:pStyle w:val="NoSpacing"/>
        <w:jc w:val="both"/>
        <w:rPr>
          <w:rFonts w:ascii="Times New Roman" w:hAnsi="Times New Roman" w:cs="Times New Roman"/>
          <w:sz w:val="26"/>
          <w:szCs w:val="26"/>
        </w:rPr>
      </w:pPr>
      <w:r w:rsidRPr="00F3427C">
        <w:rPr>
          <w:rFonts w:ascii="Times New Roman" w:hAnsi="Times New Roman" w:cs="Times New Roman"/>
          <w:sz w:val="26"/>
          <w:szCs w:val="26"/>
        </w:rPr>
        <w:t xml:space="preserve">                   Мировой судья              подпись                              </w:t>
      </w:r>
      <w:r w:rsidRPr="00F3427C">
        <w:rPr>
          <w:rFonts w:ascii="Times New Roman" w:hAnsi="Times New Roman" w:cs="Times New Roman"/>
          <w:sz w:val="26"/>
          <w:szCs w:val="26"/>
        </w:rPr>
        <w:tab/>
        <w:t>Федотова Д.А.</w:t>
      </w:r>
    </w:p>
    <w:p w:rsidR="00916568" w:rsidRPr="00F3427C" w:rsidP="00916568">
      <w:pPr>
        <w:pStyle w:val="NoSpacing"/>
        <w:jc w:val="both"/>
        <w:rPr>
          <w:rFonts w:ascii="Times New Roman" w:hAnsi="Times New Roman" w:cs="Times New Roman"/>
          <w:sz w:val="26"/>
          <w:szCs w:val="26"/>
        </w:rPr>
      </w:pPr>
      <w:r w:rsidRPr="00F3427C">
        <w:rPr>
          <w:rFonts w:ascii="Times New Roman" w:hAnsi="Times New Roman" w:cs="Times New Roman"/>
          <w:sz w:val="26"/>
          <w:szCs w:val="26"/>
        </w:rPr>
        <w:t>Копия верна.</w:t>
      </w:r>
    </w:p>
    <w:p w:rsidR="00916568" w:rsidP="00916568">
      <w:pPr>
        <w:pStyle w:val="NoSpacing"/>
        <w:jc w:val="both"/>
        <w:rPr>
          <w:rFonts w:ascii="Times New Roman" w:hAnsi="Times New Roman" w:cs="Times New Roman"/>
          <w:sz w:val="26"/>
          <w:szCs w:val="26"/>
        </w:rPr>
      </w:pPr>
      <w:r w:rsidRPr="00F3427C">
        <w:rPr>
          <w:rFonts w:ascii="Times New Roman" w:hAnsi="Times New Roman" w:cs="Times New Roman"/>
          <w:sz w:val="26"/>
          <w:szCs w:val="26"/>
        </w:rPr>
        <w:t xml:space="preserve">                  Мировой судья                                    </w:t>
      </w:r>
      <w:r w:rsidRPr="00F3427C">
        <w:rPr>
          <w:rFonts w:ascii="Times New Roman" w:hAnsi="Times New Roman" w:cs="Times New Roman"/>
          <w:sz w:val="26"/>
          <w:szCs w:val="26"/>
        </w:rPr>
        <w:tab/>
      </w:r>
      <w:r w:rsidRPr="00F3427C">
        <w:rPr>
          <w:rFonts w:ascii="Times New Roman" w:hAnsi="Times New Roman" w:cs="Times New Roman"/>
          <w:sz w:val="26"/>
          <w:szCs w:val="26"/>
        </w:rPr>
        <w:tab/>
      </w:r>
      <w:r w:rsidRPr="00F3427C">
        <w:rPr>
          <w:rFonts w:ascii="Times New Roman" w:hAnsi="Times New Roman" w:cs="Times New Roman"/>
          <w:sz w:val="26"/>
          <w:szCs w:val="26"/>
        </w:rPr>
        <w:tab/>
        <w:t xml:space="preserve">Федотова Д.А. </w:t>
      </w:r>
    </w:p>
    <w:p w:rsidR="00916568" w:rsidP="00916568">
      <w:pPr>
        <w:pStyle w:val="NoSpacing"/>
        <w:jc w:val="both"/>
        <w:rPr>
          <w:rFonts w:ascii="Times New Roman" w:hAnsi="Times New Roman" w:cs="Times New Roman"/>
          <w:sz w:val="26"/>
          <w:szCs w:val="26"/>
        </w:rPr>
      </w:pPr>
    </w:p>
    <w:p w:rsidR="00916568" w:rsidP="00916568">
      <w:pPr>
        <w:pStyle w:val="NoSpacing"/>
        <w:jc w:val="both"/>
        <w:rPr>
          <w:rFonts w:ascii="Times New Roman" w:hAnsi="Times New Roman" w:cs="Times New Roman"/>
          <w:sz w:val="26"/>
          <w:szCs w:val="26"/>
        </w:rPr>
      </w:pPr>
      <w:r w:rsidRPr="00F3427C">
        <w:rPr>
          <w:rFonts w:ascii="Times New Roman" w:hAnsi="Times New Roman" w:cs="Times New Roman"/>
          <w:sz w:val="26"/>
          <w:szCs w:val="26"/>
        </w:rPr>
        <w:t xml:space="preserve">   Постановл</w:t>
      </w:r>
      <w:r>
        <w:rPr>
          <w:rFonts w:ascii="Times New Roman" w:hAnsi="Times New Roman" w:cs="Times New Roman"/>
          <w:sz w:val="26"/>
          <w:szCs w:val="26"/>
        </w:rPr>
        <w:t xml:space="preserve">ение вступило в законную силу </w:t>
      </w:r>
      <w:r w:rsidRPr="00F3427C">
        <w:rPr>
          <w:rFonts w:ascii="Times New Roman" w:hAnsi="Times New Roman" w:cs="Times New Roman"/>
          <w:sz w:val="26"/>
          <w:szCs w:val="26"/>
        </w:rPr>
        <w:t>« ___»_______________20____г.</w:t>
      </w:r>
    </w:p>
    <w:p w:rsidR="00916568" w:rsidP="00916568">
      <w:pPr>
        <w:pStyle w:val="NoSpacing"/>
        <w:jc w:val="both"/>
        <w:rPr>
          <w:rFonts w:ascii="Times New Roman" w:hAnsi="Times New Roman" w:cs="Times New Roman"/>
          <w:sz w:val="26"/>
          <w:szCs w:val="26"/>
        </w:rPr>
      </w:pPr>
    </w:p>
    <w:p w:rsidR="00916568" w:rsidRPr="00F3427C" w:rsidP="00916568">
      <w:pPr>
        <w:pStyle w:val="NoSpacing"/>
        <w:rPr>
          <w:rFonts w:ascii="Times New Roman" w:hAnsi="Times New Roman" w:cs="Times New Roman"/>
        </w:rPr>
      </w:pPr>
      <w:r w:rsidRPr="00F3427C">
        <w:rPr>
          <w:rFonts w:ascii="Times New Roman" w:hAnsi="Times New Roman" w:cs="Times New Roman"/>
          <w:sz w:val="26"/>
          <w:szCs w:val="26"/>
        </w:rPr>
        <w:t xml:space="preserve">                  Мировой судья                                     </w:t>
      </w:r>
      <w:r w:rsidRPr="00F3427C">
        <w:rPr>
          <w:rFonts w:ascii="Times New Roman" w:hAnsi="Times New Roman" w:cs="Times New Roman"/>
          <w:sz w:val="26"/>
          <w:szCs w:val="26"/>
        </w:rPr>
        <w:tab/>
      </w:r>
      <w:r w:rsidRPr="00F3427C">
        <w:rPr>
          <w:rFonts w:ascii="Times New Roman" w:hAnsi="Times New Roman" w:cs="Times New Roman"/>
          <w:sz w:val="26"/>
          <w:szCs w:val="26"/>
        </w:rPr>
        <w:tab/>
        <w:t xml:space="preserve">           Федотова Д.А. </w:t>
      </w:r>
    </w:p>
    <w:p w:rsidR="00916568" w:rsidP="00916568"/>
    <w:p w:rsidR="00A31800"/>
    <w:sectPr w:rsidSect="00984255">
      <w:pgSz w:w="11906" w:h="16838"/>
      <w:pgMar w:top="426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EFA"/>
    <w:rsid w:val="000C6303"/>
    <w:rsid w:val="00916568"/>
    <w:rsid w:val="00A31800"/>
    <w:rsid w:val="00E22EFA"/>
    <w:rsid w:val="00EB75AB"/>
    <w:rsid w:val="00F3427C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656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916568"/>
    <w:pPr>
      <w:spacing w:after="0" w:line="240" w:lineRule="auto"/>
    </w:pPr>
    <w:rPr>
      <w:rFonts w:ascii="Calibri" w:eastAsia="Calibri" w:hAnsi="Calibri" w:cs="Calibri"/>
    </w:rPr>
  </w:style>
  <w:style w:type="paragraph" w:styleId="BalloonText">
    <w:name w:val="Balloon Text"/>
    <w:basedOn w:val="Normal"/>
    <w:link w:val="a"/>
    <w:uiPriority w:val="99"/>
    <w:semiHidden/>
    <w:unhideWhenUsed/>
    <w:rsid w:val="00EB75AB"/>
    <w:rPr>
      <w:rFonts w:ascii="Segoe UI" w:hAnsi="Segoe UI" w:cs="Segoe UI"/>
      <w:sz w:val="18"/>
      <w:szCs w:val="18"/>
    </w:rPr>
  </w:style>
  <w:style w:type="character" w:customStyle="1" w:styleId="a">
    <w:name w:val="Текст выноски Знак"/>
    <w:basedOn w:val="DefaultParagraphFont"/>
    <w:link w:val="BalloonText"/>
    <w:uiPriority w:val="99"/>
    <w:semiHidden/>
    <w:rsid w:val="00EB75A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