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1A9" w:rsidP="002531A9">
      <w:pPr>
        <w:pStyle w:val="NoSpacing"/>
        <w:jc w:val="right"/>
        <w:rPr>
          <w:sz w:val="28"/>
          <w:szCs w:val="28"/>
        </w:rPr>
      </w:pPr>
      <w:r>
        <w:rPr>
          <w:sz w:val="28"/>
          <w:szCs w:val="28"/>
        </w:rPr>
        <w:t>УИД №16</w:t>
      </w:r>
      <w:r>
        <w:rPr>
          <w:sz w:val="28"/>
          <w:szCs w:val="28"/>
          <w:lang w:val="en-US"/>
        </w:rPr>
        <w:t>MS</w:t>
      </w:r>
      <w:r>
        <w:rPr>
          <w:sz w:val="28"/>
          <w:szCs w:val="28"/>
        </w:rPr>
        <w:t>0083-01-2022-002315-68</w:t>
      </w:r>
    </w:p>
    <w:p w:rsidR="002531A9" w:rsidP="002531A9">
      <w:pPr>
        <w:pStyle w:val="NoSpacing"/>
        <w:jc w:val="right"/>
        <w:rPr>
          <w:rFonts w:eastAsia="Calibri"/>
          <w:sz w:val="28"/>
          <w:szCs w:val="28"/>
        </w:rPr>
      </w:pPr>
      <w:r>
        <w:rPr>
          <w:rFonts w:eastAsia="Calibri"/>
          <w:sz w:val="28"/>
          <w:szCs w:val="28"/>
        </w:rPr>
        <w:t>№ 5-416/2022-2</w:t>
      </w:r>
    </w:p>
    <w:p w:rsidR="002531A9" w:rsidP="002531A9">
      <w:pPr>
        <w:keepNext/>
        <w:ind w:right="-1"/>
        <w:jc w:val="center"/>
        <w:outlineLvl w:val="0"/>
        <w:rPr>
          <w:sz w:val="28"/>
          <w:szCs w:val="28"/>
        </w:rPr>
      </w:pPr>
      <w:r>
        <w:rPr>
          <w:sz w:val="28"/>
          <w:szCs w:val="28"/>
        </w:rPr>
        <w:t xml:space="preserve">ПОСТАНОВЛЕНИЕ </w:t>
      </w:r>
    </w:p>
    <w:p w:rsidR="002531A9" w:rsidP="002531A9">
      <w:pPr>
        <w:ind w:right="-1" w:firstLine="720"/>
        <w:jc w:val="center"/>
        <w:rPr>
          <w:sz w:val="28"/>
          <w:szCs w:val="28"/>
        </w:rPr>
      </w:pPr>
      <w:r>
        <w:rPr>
          <w:sz w:val="28"/>
          <w:szCs w:val="28"/>
        </w:rPr>
        <w:t>по делу об административном правонарушении</w:t>
      </w:r>
    </w:p>
    <w:p w:rsidR="002531A9" w:rsidP="002531A9">
      <w:pPr>
        <w:ind w:right="-1" w:firstLine="720"/>
        <w:jc w:val="center"/>
        <w:rPr>
          <w:sz w:val="28"/>
          <w:szCs w:val="28"/>
        </w:rPr>
      </w:pPr>
    </w:p>
    <w:p w:rsidR="002531A9" w:rsidP="002531A9">
      <w:pPr>
        <w:ind w:right="-1" w:firstLine="720"/>
        <w:jc w:val="both"/>
        <w:rPr>
          <w:sz w:val="28"/>
          <w:szCs w:val="28"/>
        </w:rPr>
      </w:pPr>
      <w:r>
        <w:rPr>
          <w:sz w:val="28"/>
          <w:szCs w:val="28"/>
        </w:rPr>
        <w:t>15 августа 2022 года                                                          г. Альметьевск</w:t>
      </w:r>
    </w:p>
    <w:p w:rsidR="002531A9" w:rsidP="002531A9">
      <w:pPr>
        <w:ind w:right="-1"/>
        <w:contextualSpacing/>
        <w:jc w:val="both"/>
        <w:rPr>
          <w:sz w:val="28"/>
          <w:szCs w:val="28"/>
        </w:rPr>
      </w:pPr>
    </w:p>
    <w:p w:rsidR="002531A9" w:rsidP="002531A9">
      <w:pPr>
        <w:pStyle w:val="NoSpacing"/>
        <w:ind w:right="-1" w:firstLine="567"/>
        <w:jc w:val="both"/>
        <w:rPr>
          <w:rFonts w:eastAsia="Courier New"/>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r>
        <w:rPr>
          <w:sz w:val="28"/>
          <w:szCs w:val="28"/>
        </w:rPr>
        <w:tab/>
      </w:r>
    </w:p>
    <w:p w:rsidR="002531A9" w:rsidP="002531A9">
      <w:pPr>
        <w:pStyle w:val="NoSpacing"/>
        <w:ind w:right="-1"/>
        <w:jc w:val="both"/>
        <w:rPr>
          <w:sz w:val="28"/>
          <w:szCs w:val="28"/>
        </w:rPr>
      </w:pPr>
      <w:r>
        <w:rPr>
          <w:sz w:val="28"/>
          <w:szCs w:val="28"/>
        </w:rPr>
        <w:t>рассмотрев</w:t>
      </w:r>
      <w:r>
        <w:rPr>
          <w:sz w:val="28"/>
          <w:szCs w:val="28"/>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2531A9" w:rsidP="002531A9">
      <w:pPr>
        <w:pStyle w:val="NoSpacing"/>
        <w:ind w:left="709"/>
        <w:jc w:val="both"/>
        <w:rPr>
          <w:sz w:val="28"/>
          <w:szCs w:val="28"/>
        </w:rPr>
      </w:pPr>
      <w:r>
        <w:rPr>
          <w:sz w:val="28"/>
          <w:szCs w:val="28"/>
        </w:rPr>
        <w:t xml:space="preserve">Нуриева </w:t>
      </w:r>
      <w:r w:rsidR="008C7C1B">
        <w:rPr>
          <w:sz w:val="28"/>
          <w:szCs w:val="28"/>
        </w:rPr>
        <w:t>А.А.</w:t>
      </w:r>
      <w:r>
        <w:rPr>
          <w:sz w:val="28"/>
          <w:szCs w:val="28"/>
        </w:rPr>
        <w:t xml:space="preserve">, </w:t>
      </w:r>
      <w:r w:rsidR="008C7C1B">
        <w:rPr>
          <w:sz w:val="28"/>
          <w:szCs w:val="28"/>
        </w:rPr>
        <w:t>ХХХХ</w:t>
      </w:r>
      <w:r w:rsidR="008C7C1B">
        <w:rPr>
          <w:sz w:val="28"/>
          <w:szCs w:val="28"/>
        </w:rPr>
        <w:t xml:space="preserve"> </w:t>
      </w:r>
      <w:r>
        <w:rPr>
          <w:sz w:val="28"/>
          <w:szCs w:val="28"/>
        </w:rPr>
        <w:t xml:space="preserve">года рождения, уроженца </w:t>
      </w:r>
      <w:r w:rsidR="008C7C1B">
        <w:rPr>
          <w:sz w:val="28"/>
          <w:szCs w:val="28"/>
        </w:rPr>
        <w:t>ХХХХ</w:t>
      </w:r>
      <w:r>
        <w:rPr>
          <w:sz w:val="28"/>
          <w:szCs w:val="28"/>
        </w:rPr>
        <w:t xml:space="preserve">, проживающего по адресу: </w:t>
      </w:r>
      <w:r w:rsidR="008C7C1B">
        <w:rPr>
          <w:sz w:val="28"/>
          <w:szCs w:val="28"/>
        </w:rPr>
        <w:t>ХХХХ</w:t>
      </w:r>
      <w:r>
        <w:rPr>
          <w:sz w:val="28"/>
          <w:szCs w:val="28"/>
        </w:rPr>
        <w:t>, неработающего,</w:t>
      </w:r>
      <w:r w:rsidR="008C7C1B">
        <w:rPr>
          <w:sz w:val="28"/>
          <w:szCs w:val="28"/>
        </w:rPr>
        <w:t xml:space="preserve"> </w:t>
      </w:r>
    </w:p>
    <w:p w:rsidR="002531A9" w:rsidP="002531A9">
      <w:pPr>
        <w:pStyle w:val="NoSpacing"/>
        <w:jc w:val="center"/>
        <w:rPr>
          <w:sz w:val="28"/>
          <w:szCs w:val="28"/>
        </w:rPr>
      </w:pPr>
      <w:r>
        <w:rPr>
          <w:sz w:val="28"/>
          <w:szCs w:val="28"/>
        </w:rPr>
        <w:t>У С Т А Н О В И Л:</w:t>
      </w:r>
    </w:p>
    <w:p w:rsidR="002531A9" w:rsidP="002531A9">
      <w:pPr>
        <w:pStyle w:val="NoSpacing"/>
        <w:jc w:val="center"/>
        <w:rPr>
          <w:sz w:val="28"/>
          <w:szCs w:val="28"/>
        </w:rPr>
      </w:pPr>
    </w:p>
    <w:p w:rsidR="002531A9" w:rsidP="002531A9">
      <w:pPr>
        <w:pStyle w:val="NoSpacing"/>
        <w:ind w:right="-1" w:firstLine="540"/>
        <w:jc w:val="both"/>
        <w:rPr>
          <w:sz w:val="28"/>
          <w:szCs w:val="28"/>
        </w:rPr>
      </w:pPr>
      <w:r>
        <w:rPr>
          <w:sz w:val="28"/>
          <w:szCs w:val="28"/>
        </w:rPr>
        <w:t xml:space="preserve"> 23 июля 2022 года в 10:38 час. Нуриев А.А. находился в магазине</w:t>
      </w:r>
      <w:r>
        <w:rPr>
          <w:sz w:val="28"/>
          <w:szCs w:val="28"/>
        </w:rPr>
        <w:t xml:space="preserve"> </w:t>
      </w:r>
      <w:r w:rsidR="008C7C1B">
        <w:rPr>
          <w:sz w:val="28"/>
          <w:szCs w:val="28"/>
        </w:rPr>
        <w:t xml:space="preserve">  </w:t>
      </w:r>
      <w:r>
        <w:rPr>
          <w:sz w:val="28"/>
          <w:szCs w:val="28"/>
        </w:rPr>
        <w:t>«</w:t>
      </w:r>
      <w:r w:rsidR="008C7C1B">
        <w:rPr>
          <w:sz w:val="28"/>
          <w:szCs w:val="28"/>
        </w:rPr>
        <w:t>ХХХХ</w:t>
      </w:r>
      <w:r>
        <w:rPr>
          <w:sz w:val="28"/>
          <w:szCs w:val="28"/>
        </w:rPr>
        <w:t xml:space="preserve">», расположенного по улице </w:t>
      </w:r>
      <w:r w:rsidR="008C7C1B">
        <w:rPr>
          <w:sz w:val="28"/>
          <w:szCs w:val="28"/>
        </w:rPr>
        <w:t>ХХХХ</w:t>
      </w:r>
      <w:r>
        <w:rPr>
          <w:sz w:val="28"/>
          <w:szCs w:val="28"/>
        </w:rPr>
        <w:t>, где тайно похитил две бутылки водки «</w:t>
      </w:r>
      <w:r>
        <w:rPr>
          <w:sz w:val="28"/>
          <w:szCs w:val="28"/>
        </w:rPr>
        <w:t>Мароша</w:t>
      </w:r>
      <w:r>
        <w:rPr>
          <w:sz w:val="28"/>
          <w:szCs w:val="28"/>
        </w:rPr>
        <w:t xml:space="preserve">» общей стоимостью 530 руб. 45 коп. и прошел через кассовую зону, не оплатив за товар, чека при себе не имел. Своими действиями Нуриев А.А. совершил мелкое хищение чужого имущества, стоимость которого не превышает одну тысячу рублей путем кражи. </w:t>
      </w:r>
    </w:p>
    <w:p w:rsidR="002531A9" w:rsidP="002531A9">
      <w:pPr>
        <w:pStyle w:val="NoSpacing"/>
        <w:ind w:right="-1" w:firstLine="540"/>
        <w:jc w:val="both"/>
        <w:rPr>
          <w:sz w:val="28"/>
          <w:szCs w:val="28"/>
        </w:rPr>
      </w:pPr>
      <w:r>
        <w:rPr>
          <w:sz w:val="28"/>
          <w:szCs w:val="28"/>
        </w:rPr>
        <w:t>В ходе рассмотрения дела Нуриев А.А. с протоколом об административном правонарушении согласился.</w:t>
      </w:r>
    </w:p>
    <w:p w:rsidR="002531A9" w:rsidP="002531A9">
      <w:pPr>
        <w:widowControl w:val="0"/>
        <w:autoSpaceDE w:val="0"/>
        <w:autoSpaceDN w:val="0"/>
        <w:adjustRightInd w:val="0"/>
        <w:ind w:right="-1" w:firstLine="540"/>
        <w:jc w:val="both"/>
        <w:rPr>
          <w:sz w:val="28"/>
          <w:szCs w:val="28"/>
        </w:rPr>
      </w:pPr>
      <w:r>
        <w:rPr>
          <w:sz w:val="28"/>
          <w:szCs w:val="28"/>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УК РФ.</w:t>
      </w:r>
    </w:p>
    <w:p w:rsidR="002531A9" w:rsidP="002531A9">
      <w:pPr>
        <w:pStyle w:val="NoSpacing"/>
        <w:ind w:right="-1" w:firstLine="540"/>
        <w:jc w:val="both"/>
        <w:rPr>
          <w:sz w:val="28"/>
          <w:szCs w:val="28"/>
        </w:rPr>
      </w:pPr>
      <w:r>
        <w:rPr>
          <w:sz w:val="28"/>
          <w:szCs w:val="28"/>
        </w:rPr>
        <w:t xml:space="preserve">Вина Нуриев А.А. подтверждается материалами дела: протоколом об административном правонарушении; сообщением, поступившим в Отдел МВД России по Альметьевскому району; справкой о стоимости похищенного товара; заявлением и письменными объяснениями сотрудников магазина; актом ревизии; </w:t>
      </w:r>
      <w:r>
        <w:rPr>
          <w:sz w:val="28"/>
          <w:szCs w:val="28"/>
        </w:rPr>
        <w:t>фотофиксацией</w:t>
      </w:r>
      <w:r>
        <w:rPr>
          <w:sz w:val="28"/>
          <w:szCs w:val="28"/>
        </w:rPr>
        <w:t xml:space="preserve"> и </w:t>
      </w:r>
      <w:r>
        <w:rPr>
          <w:sz w:val="28"/>
          <w:szCs w:val="28"/>
        </w:rPr>
        <w:t>видеофиксацией</w:t>
      </w:r>
      <w:r>
        <w:rPr>
          <w:sz w:val="28"/>
          <w:szCs w:val="28"/>
        </w:rPr>
        <w:t xml:space="preserve"> правонарушения; рапортом сотрудника полиции.</w:t>
      </w:r>
    </w:p>
    <w:p w:rsidR="002531A9" w:rsidRPr="008C7C1B" w:rsidP="002531A9">
      <w:pPr>
        <w:pStyle w:val="NoSpacing"/>
        <w:ind w:right="-1" w:firstLine="540"/>
        <w:jc w:val="both"/>
        <w:rPr>
          <w:color w:val="000000" w:themeColor="text1"/>
          <w:sz w:val="28"/>
          <w:szCs w:val="28"/>
        </w:rPr>
      </w:pPr>
      <w:r>
        <w:rPr>
          <w:sz w:val="28"/>
          <w:szCs w:val="28"/>
        </w:rPr>
        <w:t xml:space="preserve">Перечисленные выше доказательства являются относимыми, допустимыми и достаточными для признания Нуриева А.А. виновным в совершении правонарушения, ответственность за которое установлена частью 1 статьи 7.27 КоАП РФ –  мелкое хищение чужого имущества, стоимость которого не превышает одну тысячу рублей, путем кражи, при </w:t>
      </w:r>
      <w:r>
        <w:rPr>
          <w:sz w:val="28"/>
          <w:szCs w:val="28"/>
        </w:rPr>
        <w:t xml:space="preserve">отсутствии признаков преступлений, предусмотренных </w:t>
      </w:r>
      <w:hyperlink r:id="rId4" w:history="1">
        <w:r w:rsidRPr="008C7C1B">
          <w:rPr>
            <w:rStyle w:val="Hyperlink"/>
            <w:color w:val="000000" w:themeColor="text1"/>
            <w:sz w:val="28"/>
            <w:szCs w:val="28"/>
            <w:u w:val="none"/>
          </w:rPr>
          <w:t>частями второй</w:t>
        </w:r>
      </w:hyperlink>
      <w:r w:rsidRPr="008C7C1B">
        <w:rPr>
          <w:color w:val="000000" w:themeColor="text1"/>
          <w:sz w:val="28"/>
          <w:szCs w:val="28"/>
        </w:rPr>
        <w:t xml:space="preserve">, </w:t>
      </w:r>
      <w:hyperlink r:id="rId5" w:history="1">
        <w:r w:rsidRPr="008C7C1B">
          <w:rPr>
            <w:rStyle w:val="Hyperlink"/>
            <w:color w:val="000000" w:themeColor="text1"/>
            <w:sz w:val="28"/>
            <w:szCs w:val="28"/>
            <w:u w:val="none"/>
          </w:rPr>
          <w:t>третьей</w:t>
        </w:r>
      </w:hyperlink>
      <w:r w:rsidRPr="008C7C1B">
        <w:rPr>
          <w:color w:val="000000" w:themeColor="text1"/>
          <w:sz w:val="28"/>
          <w:szCs w:val="28"/>
        </w:rPr>
        <w:t xml:space="preserve"> и </w:t>
      </w:r>
      <w:hyperlink r:id="rId6" w:history="1">
        <w:r w:rsidRPr="008C7C1B">
          <w:rPr>
            <w:rStyle w:val="Hyperlink"/>
            <w:color w:val="000000" w:themeColor="text1"/>
            <w:sz w:val="28"/>
            <w:szCs w:val="28"/>
            <w:u w:val="none"/>
          </w:rPr>
          <w:t>четвертой статьи 158</w:t>
        </w:r>
      </w:hyperlink>
      <w:r w:rsidRPr="008C7C1B">
        <w:rPr>
          <w:color w:val="000000" w:themeColor="text1"/>
          <w:sz w:val="28"/>
          <w:szCs w:val="28"/>
        </w:rPr>
        <w:t>, статьей 158.1 УК РФ.</w:t>
      </w:r>
      <w:r w:rsidR="008C7C1B">
        <w:rPr>
          <w:color w:val="000000" w:themeColor="text1"/>
          <w:sz w:val="28"/>
          <w:szCs w:val="28"/>
        </w:rPr>
        <w:t xml:space="preserve"> </w:t>
      </w:r>
    </w:p>
    <w:p w:rsidR="002531A9" w:rsidP="002531A9">
      <w:pPr>
        <w:pStyle w:val="NoSpacing"/>
        <w:ind w:right="-1" w:firstLine="540"/>
        <w:jc w:val="both"/>
        <w:rPr>
          <w:sz w:val="28"/>
          <w:szCs w:val="28"/>
        </w:rPr>
      </w:pPr>
      <w:r>
        <w:rPr>
          <w:sz w:val="28"/>
          <w:szCs w:val="28"/>
        </w:rPr>
        <w:t xml:space="preserve">   Обстоятельствами, смягчающими административную ответственность, являются признание Нуриевым А.А. своей вины и наличие на иждивении несовершеннолетнего ребенка.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2531A9" w:rsidP="002531A9">
      <w:pPr>
        <w:pStyle w:val="NoSpacing"/>
        <w:ind w:right="-1" w:firstLine="540"/>
        <w:jc w:val="both"/>
        <w:rPr>
          <w:sz w:val="28"/>
          <w:szCs w:val="28"/>
        </w:rPr>
      </w:pPr>
      <w:r>
        <w:rPr>
          <w:sz w:val="28"/>
          <w:szCs w:val="28"/>
        </w:rPr>
        <w:t>При назначении наказания мировой судья учитывает вышеизложенные обстоятельства, характер, способ и степень общественной опасности совершенного Нуриевым А.А. административного правонарушения, личность виновного, который ранее неоднократно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Нуриеву А.А. отбыванию данного наказания, не установлено.</w:t>
      </w:r>
    </w:p>
    <w:p w:rsidR="002531A9" w:rsidP="002531A9">
      <w:pPr>
        <w:pStyle w:val="NoSpacing"/>
        <w:ind w:right="-1" w:firstLine="540"/>
        <w:jc w:val="both"/>
        <w:rPr>
          <w:sz w:val="28"/>
          <w:szCs w:val="28"/>
        </w:rPr>
      </w:pPr>
      <w:r>
        <w:rPr>
          <w:sz w:val="28"/>
          <w:szCs w:val="28"/>
        </w:rPr>
        <w:t xml:space="preserve">  Руководствуясь статьями 29.9, 29.10 Кодекса Российской Федерации об административных правонарушениях, мировой судья </w:t>
      </w:r>
    </w:p>
    <w:p w:rsidR="002531A9" w:rsidP="002531A9">
      <w:pPr>
        <w:pStyle w:val="NoSpacing"/>
        <w:ind w:right="-1" w:firstLine="540"/>
        <w:jc w:val="both"/>
        <w:rPr>
          <w:sz w:val="28"/>
          <w:szCs w:val="28"/>
        </w:rPr>
      </w:pPr>
    </w:p>
    <w:p w:rsidR="002531A9" w:rsidP="002531A9">
      <w:pPr>
        <w:ind w:right="-1" w:firstLine="720"/>
        <w:jc w:val="center"/>
        <w:rPr>
          <w:sz w:val="28"/>
          <w:szCs w:val="28"/>
        </w:rPr>
      </w:pPr>
      <w:r>
        <w:rPr>
          <w:sz w:val="28"/>
          <w:szCs w:val="28"/>
        </w:rPr>
        <w:t>ПОСТАНОВИЛ:</w:t>
      </w:r>
    </w:p>
    <w:p w:rsidR="002531A9" w:rsidP="002531A9">
      <w:pPr>
        <w:ind w:right="-1" w:firstLine="720"/>
        <w:jc w:val="center"/>
        <w:rPr>
          <w:sz w:val="28"/>
          <w:szCs w:val="28"/>
        </w:rPr>
      </w:pPr>
    </w:p>
    <w:p w:rsidR="002531A9" w:rsidP="002531A9">
      <w:pPr>
        <w:pStyle w:val="BodyTextIndent2"/>
        <w:ind w:right="-1" w:firstLine="360"/>
        <w:rPr>
          <w:szCs w:val="28"/>
        </w:rPr>
      </w:pPr>
      <w:r>
        <w:rPr>
          <w:szCs w:val="28"/>
        </w:rPr>
        <w:t xml:space="preserve">      Нуриева </w:t>
      </w:r>
      <w:r w:rsidR="008C7C1B">
        <w:rPr>
          <w:szCs w:val="28"/>
        </w:rPr>
        <w:t>А.А.</w:t>
      </w:r>
      <w:r>
        <w:rPr>
          <w:szCs w:val="28"/>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5 (пять) суток.</w:t>
      </w:r>
    </w:p>
    <w:p w:rsidR="002531A9" w:rsidP="002531A9">
      <w:pPr>
        <w:pStyle w:val="NoSpacing"/>
        <w:ind w:right="-1" w:firstLine="708"/>
        <w:jc w:val="both"/>
        <w:rPr>
          <w:sz w:val="28"/>
          <w:szCs w:val="28"/>
        </w:rPr>
      </w:pPr>
      <w:r>
        <w:rPr>
          <w:sz w:val="28"/>
          <w:szCs w:val="28"/>
        </w:rPr>
        <w:t xml:space="preserve">Срок ареста исчислять с </w:t>
      </w:r>
      <w:r w:rsidR="008C7C1B">
        <w:rPr>
          <w:sz w:val="28"/>
          <w:szCs w:val="28"/>
        </w:rPr>
        <w:t>ХХХХ</w:t>
      </w:r>
      <w:r>
        <w:rPr>
          <w:sz w:val="28"/>
          <w:szCs w:val="28"/>
        </w:rPr>
        <w:t>.</w:t>
      </w:r>
      <w:r w:rsidR="008C7C1B">
        <w:rPr>
          <w:sz w:val="28"/>
          <w:szCs w:val="28"/>
        </w:rPr>
        <w:t xml:space="preserve"> </w:t>
      </w:r>
    </w:p>
    <w:p w:rsidR="002531A9" w:rsidP="002531A9">
      <w:pPr>
        <w:pStyle w:val="BodyTextIndent2"/>
        <w:ind w:right="-1" w:firstLine="360"/>
        <w:rPr>
          <w:szCs w:val="28"/>
        </w:rPr>
      </w:pPr>
      <w:r>
        <w:rPr>
          <w:szCs w:val="28"/>
        </w:rPr>
        <w:t xml:space="preserve">     Постановление может быть обжаловано в </w:t>
      </w:r>
      <w:r>
        <w:rPr>
          <w:szCs w:val="28"/>
        </w:rPr>
        <w:t>Альметьевский</w:t>
      </w:r>
      <w:r>
        <w:rPr>
          <w:szCs w:val="28"/>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2531A9" w:rsidP="002531A9">
      <w:pPr>
        <w:jc w:val="center"/>
        <w:rPr>
          <w:sz w:val="28"/>
          <w:szCs w:val="28"/>
        </w:rPr>
      </w:pPr>
      <w:r>
        <w:rPr>
          <w:sz w:val="28"/>
          <w:szCs w:val="28"/>
        </w:rPr>
        <w:t>Мировой судья:</w:t>
      </w:r>
    </w:p>
    <w:p w:rsidR="002531A9" w:rsidP="002531A9">
      <w:pPr>
        <w:jc w:val="center"/>
        <w:rPr>
          <w:sz w:val="28"/>
          <w:szCs w:val="28"/>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78"/>
    <w:rsid w:val="002531A9"/>
    <w:rsid w:val="0040018B"/>
    <w:rsid w:val="00767478"/>
    <w:rsid w:val="008C7C1B"/>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A364A4D-833F-4D76-9D86-3E4DA431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A9"/>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1A9"/>
    <w:pPr>
      <w:spacing w:after="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2531A9"/>
    <w:rPr>
      <w:color w:val="0000FF" w:themeColor="hyperlink"/>
      <w:u w:val="single"/>
    </w:rPr>
  </w:style>
  <w:style w:type="paragraph" w:styleId="BodyTextIndent2">
    <w:name w:val="Body Text Indent 2"/>
    <w:basedOn w:val="Normal"/>
    <w:link w:val="2"/>
    <w:semiHidden/>
    <w:unhideWhenUsed/>
    <w:rsid w:val="002531A9"/>
    <w:pPr>
      <w:ind w:firstLine="720"/>
      <w:jc w:val="both"/>
    </w:pPr>
    <w:rPr>
      <w:sz w:val="28"/>
    </w:rPr>
  </w:style>
  <w:style w:type="character" w:customStyle="1" w:styleId="2">
    <w:name w:val="Основной текст с отступом 2 Знак"/>
    <w:basedOn w:val="DefaultParagraphFont"/>
    <w:link w:val="BodyTextIndent2"/>
    <w:semiHidden/>
    <w:rsid w:val="002531A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