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4F718B">
        <w:rPr>
          <w:rFonts w:ascii="Times New Roman" w:hAnsi="Times New Roman" w:cs="Times New Roman"/>
          <w:sz w:val="28"/>
          <w:szCs w:val="28"/>
        </w:rPr>
        <w:t>2</w:t>
      </w:r>
      <w:r w:rsidR="003B534F">
        <w:rPr>
          <w:rFonts w:ascii="Times New Roman" w:hAnsi="Times New Roman" w:cs="Times New Roman"/>
          <w:sz w:val="28"/>
          <w:szCs w:val="28"/>
        </w:rPr>
        <w:t>5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</w:t>
      </w:r>
      <w:r w:rsidR="003B534F">
        <w:rPr>
          <w:rFonts w:ascii="Times New Roman" w:hAnsi="Times New Roman" w:cs="Times New Roman"/>
          <w:sz w:val="28"/>
          <w:szCs w:val="28"/>
        </w:rPr>
        <w:t>804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3B534F">
        <w:rPr>
          <w:rFonts w:ascii="Times New Roman" w:hAnsi="Times New Roman" w:cs="Times New Roman"/>
          <w:sz w:val="28"/>
          <w:szCs w:val="28"/>
        </w:rPr>
        <w:t>56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534F">
        <w:rPr>
          <w:rFonts w:ascii="Times New Roman" w:hAnsi="Times New Roman" w:cs="Times New Roman"/>
          <w:sz w:val="28"/>
          <w:szCs w:val="28"/>
        </w:rPr>
        <w:t>6</w:t>
      </w:r>
      <w:r w:rsidR="007F21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D03B7" w:rsidRPr="004D03B7" w:rsidP="004D03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Савельева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D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</w:t>
      </w:r>
      <w:r w:rsidRPr="00F562B9">
        <w:rPr>
          <w:sz w:val="28"/>
          <w:szCs w:val="28"/>
        </w:rPr>
        <w:t>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0F2052">
        <w:rPr>
          <w:sz w:val="28"/>
          <w:szCs w:val="28"/>
        </w:rPr>
        <w:t>34332832</w:t>
      </w:r>
      <w:r w:rsidR="004C4753">
        <w:rPr>
          <w:sz w:val="28"/>
          <w:szCs w:val="28"/>
        </w:rPr>
        <w:t xml:space="preserve"> (188101162</w:t>
      </w:r>
      <w:r w:rsidR="00C06EEF">
        <w:rPr>
          <w:sz w:val="28"/>
          <w:szCs w:val="28"/>
        </w:rPr>
        <w:t>10</w:t>
      </w:r>
      <w:r w:rsidR="0002234E">
        <w:rPr>
          <w:sz w:val="28"/>
          <w:szCs w:val="28"/>
        </w:rPr>
        <w:t>9</w:t>
      </w:r>
      <w:r w:rsidR="000F2052">
        <w:rPr>
          <w:sz w:val="28"/>
          <w:szCs w:val="28"/>
        </w:rPr>
        <w:t>03587469)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0F2052">
        <w:rPr>
          <w:sz w:val="28"/>
          <w:szCs w:val="28"/>
        </w:rPr>
        <w:t>Савельев Ю.А.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</w:t>
      </w:r>
      <w:r w:rsidR="000F2052">
        <w:rPr>
          <w:sz w:val="28"/>
          <w:szCs w:val="28"/>
        </w:rPr>
        <w:t>2</w:t>
      </w:r>
      <w:r w:rsidRPr="00F562B9" w:rsidR="008D497F">
        <w:rPr>
          <w:sz w:val="28"/>
          <w:szCs w:val="28"/>
        </w:rPr>
        <w:t xml:space="preserve"> КоАП РФ и ему назначено административное наказание в виде административного штрафа размере </w:t>
      </w:r>
      <w:r w:rsidR="000F2052">
        <w:rPr>
          <w:sz w:val="28"/>
          <w:szCs w:val="28"/>
        </w:rPr>
        <w:t>5</w:t>
      </w:r>
      <w:r w:rsidRPr="00F562B9" w:rsidR="008D497F">
        <w:rPr>
          <w:sz w:val="28"/>
          <w:szCs w:val="28"/>
        </w:rPr>
        <w:t xml:space="preserve">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</w:t>
      </w:r>
      <w:r w:rsidRPr="00F562B9">
        <w:rPr>
          <w:sz w:val="28"/>
          <w:szCs w:val="28"/>
        </w:rPr>
        <w:t>ента вступления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Савельев Ю.А. просил рассмотреть дело без его участия, с протоколом согласен, вину признает.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</w:t>
      </w:r>
      <w:r w:rsidRPr="00F562B9">
        <w:rPr>
          <w:sz w:val="28"/>
          <w:szCs w:val="28"/>
        </w:rPr>
        <w:t xml:space="preserve"> по делу, мировой судья приходит к выводу, что виновность привлекаемого к ответственности лица</w:t>
      </w:r>
      <w:r w:rsidR="000F2052">
        <w:rPr>
          <w:sz w:val="28"/>
          <w:szCs w:val="28"/>
        </w:rPr>
        <w:t>Савельева Ю.А.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</w:t>
      </w:r>
      <w:r w:rsidR="00F914D5">
        <w:rPr>
          <w:sz w:val="28"/>
          <w:szCs w:val="28"/>
        </w:rPr>
        <w:t>5</w:t>
      </w:r>
      <w:r w:rsidR="0002234E">
        <w:rPr>
          <w:sz w:val="28"/>
          <w:szCs w:val="28"/>
        </w:rPr>
        <w:t>8</w:t>
      </w:r>
      <w:r w:rsidR="000F2052">
        <w:rPr>
          <w:sz w:val="28"/>
          <w:szCs w:val="28"/>
        </w:rPr>
        <w:t>15</w:t>
      </w:r>
      <w:r w:rsidR="0002234E">
        <w:rPr>
          <w:sz w:val="28"/>
          <w:szCs w:val="28"/>
        </w:rPr>
        <w:t>5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</w:t>
      </w:r>
      <w:r w:rsidRPr="00F562B9">
        <w:rPr>
          <w:sz w:val="28"/>
          <w:szCs w:val="28"/>
        </w:rPr>
        <w:t>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</w:t>
      </w:r>
      <w:r w:rsidRPr="00F562B9">
        <w:rPr>
          <w:sz w:val="28"/>
          <w:szCs w:val="28"/>
        </w:rPr>
        <w:t>ого, ответственность за которое предусмотрена ст. 20.25 ч. 1 КоАП РФ,  информацией с официального  веб-сервиса почтовых отправлений ФГУП «Почта России», отчетом об отслеживании отправления с почтовым идентификатором 4209</w:t>
      </w:r>
      <w:r w:rsidR="000F2052">
        <w:rPr>
          <w:sz w:val="28"/>
          <w:szCs w:val="28"/>
        </w:rPr>
        <w:t>5263711042,</w:t>
      </w:r>
      <w:r w:rsidRPr="00F562B9">
        <w:rPr>
          <w:sz w:val="28"/>
          <w:szCs w:val="28"/>
        </w:rPr>
        <w:t xml:space="preserve">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0F2052">
        <w:rPr>
          <w:sz w:val="28"/>
          <w:szCs w:val="28"/>
        </w:rPr>
        <w:t>Савельева Ю.А.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</w:t>
      </w:r>
      <w:r w:rsidR="009B3850">
        <w:rPr>
          <w:sz w:val="28"/>
          <w:szCs w:val="28"/>
        </w:rPr>
        <w:t>-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DF2F5D">
        <w:rPr>
          <w:sz w:val="28"/>
          <w:szCs w:val="28"/>
        </w:rPr>
        <w:t>Савельева Ю.А.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(ст. 24.5 </w:t>
      </w:r>
      <w:r w:rsidRPr="00F562B9">
        <w:rPr>
          <w:sz w:val="28"/>
          <w:szCs w:val="28"/>
        </w:rPr>
        <w:t xml:space="preserve">КоАП РФ), свидетельствующих </w:t>
      </w:r>
      <w:r w:rsidRPr="00F562B9">
        <w:rPr>
          <w:sz w:val="28"/>
          <w:szCs w:val="28"/>
        </w:rPr>
        <w:t>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</w:t>
      </w:r>
      <w:r w:rsidRPr="00F562B9">
        <w:rPr>
          <w:sz w:val="28"/>
          <w:szCs w:val="28"/>
        </w:rPr>
        <w:t xml:space="preserve">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</w:t>
      </w:r>
      <w:r w:rsidRPr="00F562B9">
        <w:rPr>
          <w:sz w:val="28"/>
          <w:szCs w:val="28"/>
        </w:rPr>
        <w:t>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 w:rsidR="000F2052">
        <w:rPr>
          <w:sz w:val="28"/>
          <w:szCs w:val="28"/>
        </w:rPr>
        <w:t xml:space="preserve">Савельева </w:t>
      </w:r>
      <w:r>
        <w:rPr>
          <w:sz w:val="28"/>
          <w:szCs w:val="28"/>
        </w:rPr>
        <w:t xml:space="preserve">Ю.А.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0F2052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 в размере </w:t>
      </w:r>
      <w:r w:rsidR="000F2052">
        <w:rPr>
          <w:sz w:val="28"/>
          <w:szCs w:val="28"/>
        </w:rPr>
        <w:t>1</w:t>
      </w:r>
      <w:r w:rsidRPr="00F562B9">
        <w:rPr>
          <w:sz w:val="28"/>
          <w:szCs w:val="28"/>
        </w:rPr>
        <w:t>000 (</w:t>
      </w:r>
      <w:r w:rsidR="000F2052">
        <w:rPr>
          <w:sz w:val="28"/>
          <w:szCs w:val="28"/>
        </w:rPr>
        <w:t>одна</w:t>
      </w:r>
      <w:r w:rsidRPr="00F562B9">
        <w:rPr>
          <w:sz w:val="28"/>
          <w:szCs w:val="28"/>
        </w:rPr>
        <w:t xml:space="preserve"> тыся</w:t>
      </w:r>
      <w:r w:rsidRPr="00F562B9">
        <w:rPr>
          <w:sz w:val="28"/>
          <w:szCs w:val="28"/>
        </w:rPr>
        <w:t>ч</w:t>
      </w:r>
      <w:r w:rsidR="000F2052">
        <w:rPr>
          <w:sz w:val="28"/>
          <w:szCs w:val="28"/>
        </w:rPr>
        <w:t>а</w:t>
      </w:r>
      <w:r w:rsidRPr="00F562B9">
        <w:rPr>
          <w:sz w:val="28"/>
          <w:szCs w:val="28"/>
        </w:rPr>
        <w:t>) рублей в доход государства.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0509EA" w:rsidRPr="000509EA" w:rsidP="00050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 положения ст. 32.2 КоАП РФ, в соответствии с которыми административный штраф должен быть 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вправе обратиться к мировому судье, вынесшему постановление о наложении административного наказания ввиде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 об административной ответственности по ч. 1 ст. 20.25 КоАП РФ в случае неуплаты административного штрафа в срок, предусмотрен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ст. 32.2 КоАП РФ. </w:t>
      </w:r>
    </w:p>
    <w:p w:rsidR="000509EA" w:rsidRPr="000509EA" w:rsidP="000509EA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</w:t>
      </w:r>
      <w:r w:rsidRPr="0005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 судебному району Республики Татарстан по адресу: Республика Татарстан, г.Азнакаево, ул. Багаутдинова, дом № 24. 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через мирового судью в течение 10 суток со дня его </w:t>
      </w:r>
      <w:r w:rsidRPr="000509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постановления.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EA" w:rsidRPr="000509EA" w:rsidP="001C2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9E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9EA" w:rsidRPr="000509EA" w:rsidP="000509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9EA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М.М. Калиниченко</w:t>
      </w: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EA" w:rsidRPr="000509EA" w:rsidP="000509EA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EA" w:rsidRPr="000509EA" w:rsidP="0005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5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2234E"/>
    <w:rsid w:val="000509EA"/>
    <w:rsid w:val="000B7893"/>
    <w:rsid w:val="000F2052"/>
    <w:rsid w:val="001326DF"/>
    <w:rsid w:val="00161D1B"/>
    <w:rsid w:val="001C24F8"/>
    <w:rsid w:val="0030356C"/>
    <w:rsid w:val="003B534F"/>
    <w:rsid w:val="004C051B"/>
    <w:rsid w:val="004C4753"/>
    <w:rsid w:val="004D03B7"/>
    <w:rsid w:val="004F718B"/>
    <w:rsid w:val="0059215D"/>
    <w:rsid w:val="007350D1"/>
    <w:rsid w:val="007E6E9B"/>
    <w:rsid w:val="007F2195"/>
    <w:rsid w:val="008D497F"/>
    <w:rsid w:val="009B3850"/>
    <w:rsid w:val="00A30680"/>
    <w:rsid w:val="00A53A20"/>
    <w:rsid w:val="00A64528"/>
    <w:rsid w:val="00AB1250"/>
    <w:rsid w:val="00B32AD4"/>
    <w:rsid w:val="00B35FBC"/>
    <w:rsid w:val="00B61221"/>
    <w:rsid w:val="00B93E9B"/>
    <w:rsid w:val="00C06EEF"/>
    <w:rsid w:val="00DA3767"/>
    <w:rsid w:val="00DF2F5D"/>
    <w:rsid w:val="00EC653B"/>
    <w:rsid w:val="00F5187A"/>
    <w:rsid w:val="00F562B9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