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5C76" w:rsidP="00585C76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41EE5">
        <w:rPr>
          <w:b/>
          <w:sz w:val="24"/>
          <w:szCs w:val="24"/>
        </w:rPr>
        <w:t>УИД 16MS0171-01-2022-000993</w:t>
      </w:r>
      <w:r>
        <w:rPr>
          <w:b/>
          <w:sz w:val="24"/>
          <w:szCs w:val="24"/>
        </w:rPr>
        <w:t>-</w:t>
      </w:r>
      <w:r w:rsidR="00641EE5">
        <w:rPr>
          <w:b/>
          <w:sz w:val="24"/>
          <w:szCs w:val="24"/>
        </w:rPr>
        <w:t>49</w:t>
      </w:r>
    </w:p>
    <w:p w:rsidR="00585C76" w:rsidP="00585C76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5-388/2022</w:t>
      </w:r>
    </w:p>
    <w:p w:rsidR="00585C76" w:rsidP="00585C76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585C76" w:rsidP="00585C76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585C76" w:rsidP="00585C76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585C76" w:rsidP="00585C76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585C76" w:rsidP="00585C76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5C76" w:rsidP="00585C76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85C76" w:rsidP="00585C7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D7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D7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D72E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 зарегистрированного и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6D72E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6D72E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18 апреля 2017 г., не привлекавшегося ранее к административной ответственности,</w:t>
      </w:r>
    </w:p>
    <w:p w:rsidR="00585C76" w:rsidP="00585C76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C76" w:rsidP="00585C76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85C76" w:rsidP="00585C76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5C76" w:rsidP="00585C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C76">
        <w:rPr>
          <w:rFonts w:ascii="Times New Roman" w:hAnsi="Times New Roman" w:cs="Times New Roman"/>
          <w:sz w:val="28"/>
          <w:szCs w:val="28"/>
        </w:rPr>
        <w:t>Сабитов</w:t>
      </w:r>
      <w:r w:rsidRPr="00585C76">
        <w:rPr>
          <w:rFonts w:ascii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0C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 в 1</w:t>
      </w:r>
      <w:r w:rsidR="00641E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41EE5">
        <w:rPr>
          <w:rFonts w:ascii="Times New Roman" w:hAnsi="Times New Roman" w:cs="Times New Roman"/>
          <w:sz w:val="28"/>
          <w:szCs w:val="28"/>
        </w:rPr>
        <w:t>ов2</w:t>
      </w:r>
      <w:r>
        <w:rPr>
          <w:rFonts w:ascii="Times New Roman" w:hAnsi="Times New Roman" w:cs="Times New Roman"/>
          <w:sz w:val="28"/>
          <w:szCs w:val="28"/>
        </w:rPr>
        <w:t xml:space="preserve">5 минут, на ул. </w:t>
      </w:r>
      <w:r w:rsidR="00530C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0C5F">
        <w:rPr>
          <w:rFonts w:ascii="Times New Roman" w:hAnsi="Times New Roman" w:cs="Times New Roman"/>
          <w:sz w:val="28"/>
          <w:szCs w:val="28"/>
        </w:rPr>
        <w:t>ветская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Слобода,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вид, тем самым оскорбил человеческое  достоинство и общественную нравственность. </w:t>
      </w:r>
    </w:p>
    <w:p w:rsidR="00585C76" w:rsidP="00585C76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Р.Г. в судебном заседании вину признал. </w:t>
      </w:r>
    </w:p>
    <w:p w:rsidR="00585C76" w:rsidP="00585C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Сабитовым</w:t>
      </w:r>
      <w:r>
        <w:rPr>
          <w:rFonts w:ascii="Times New Roman" w:hAnsi="Times New Roman" w:cs="Times New Roman"/>
          <w:sz w:val="28"/>
          <w:szCs w:val="28"/>
        </w:rPr>
        <w:t xml:space="preserve"> Р.Г. административного правонарушения подтверждается протоколом об административ</w:t>
      </w:r>
      <w:r w:rsidR="00530C5F">
        <w:rPr>
          <w:rFonts w:ascii="Times New Roman" w:hAnsi="Times New Roman" w:cs="Times New Roman"/>
          <w:sz w:val="28"/>
          <w:szCs w:val="28"/>
        </w:rPr>
        <w:t>ном правонарушении №</w:t>
      </w:r>
      <w:r w:rsidRPr="00514BD4" w:rsidR="006D72E9">
        <w:rPr>
          <w:sz w:val="28"/>
          <w:szCs w:val="28"/>
        </w:rPr>
        <w:t>«обезличено»</w:t>
      </w:r>
      <w:r w:rsidR="00530C5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0C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2022 г.; письменными объяснениями </w:t>
      </w:r>
      <w:r w:rsidR="00530C5F">
        <w:rPr>
          <w:rFonts w:ascii="Times New Roman" w:hAnsi="Times New Roman" w:cs="Times New Roman"/>
          <w:sz w:val="28"/>
          <w:szCs w:val="28"/>
        </w:rPr>
        <w:t>Сабитова</w:t>
      </w:r>
      <w:r w:rsidR="00530C5F">
        <w:rPr>
          <w:rFonts w:ascii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hAnsi="Times New Roman" w:cs="Times New Roman"/>
          <w:sz w:val="28"/>
          <w:szCs w:val="28"/>
        </w:rPr>
        <w:t>,   рапортом УУП Халилова И.Р.</w:t>
      </w:r>
    </w:p>
    <w:p w:rsidR="00585C76" w:rsidP="00585C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Р.Г.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585C76" w:rsidP="00585C76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585C76" w:rsidP="00585C76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Сабитову</w:t>
      </w:r>
      <w:r>
        <w:rPr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правонарушителя. </w:t>
      </w:r>
    </w:p>
    <w:p w:rsidR="00585C76" w:rsidP="00585C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585C76" w:rsidP="00585C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C76" w:rsidP="00585C76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585C76" w:rsidP="00585C76">
      <w:pPr>
        <w:pStyle w:val="BodyText2"/>
        <w:ind w:right="-2" w:firstLine="567"/>
        <w:rPr>
          <w:sz w:val="28"/>
          <w:szCs w:val="28"/>
        </w:rPr>
      </w:pPr>
    </w:p>
    <w:p w:rsidR="00585C76" w:rsidP="00585C76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Р</w:t>
      </w:r>
      <w:r w:rsidR="006D72E9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6D72E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585C76" w:rsidP="00585C7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85C76" w:rsidP="00585C7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585C76" w:rsidP="00585C7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85C76" w:rsidP="00585C76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585C76" w:rsidP="00585C7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585C76" w:rsidP="00585C76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УИН </w:t>
      </w:r>
      <w:r w:rsidRPr="00514BD4" w:rsidR="006D72E9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585C76" w:rsidP="00585C76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5C76" w:rsidP="00585C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585C76" w:rsidP="00585C7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85C76" w:rsidP="00585C7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85C76" w:rsidP="00585C76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C76" w:rsidP="00585C76"/>
    <w:p w:rsidR="00585C76" w:rsidP="00585C76"/>
    <w:p w:rsidR="005F4183"/>
    <w:sectPr w:rsidSect="00585C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183"/>
    <w:rsid w:val="0049760F"/>
    <w:rsid w:val="00514BD4"/>
    <w:rsid w:val="00530C5F"/>
    <w:rsid w:val="00585C76"/>
    <w:rsid w:val="005F4183"/>
    <w:rsid w:val="00641EE5"/>
    <w:rsid w:val="006D72E9"/>
    <w:rsid w:val="00711B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76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585C7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585C7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585C7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585C7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585C7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85C76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85C7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85C76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585C7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585C7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