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61A8" w:rsidP="00C961A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Дело № 5-218/2022</w:t>
      </w:r>
    </w:p>
    <w:p w:rsidR="00C961A8" w:rsidP="00C961A8">
      <w:pPr>
        <w:autoSpaceDE w:val="0"/>
        <w:autoSpaceDN w:val="0"/>
        <w:adjustRightInd w:val="0"/>
        <w:jc w:val="center"/>
        <w:rPr>
          <w:sz w:val="28"/>
          <w:szCs w:val="28"/>
          <w:lang w:val="tt-RU"/>
        </w:rPr>
      </w:pPr>
      <w:r>
        <w:rPr>
          <w:rFonts w:ascii="Times New Roman CYR" w:hAnsi="Times New Roman CYR" w:cs="Times New Roman CYR"/>
          <w:sz w:val="28"/>
          <w:szCs w:val="28"/>
        </w:rPr>
        <w:t>ПОСТАНОВЛЕНИЕ</w:t>
      </w:r>
    </w:p>
    <w:p w:rsidR="00C961A8" w:rsidP="00C961A8">
      <w:pPr>
        <w:autoSpaceDE w:val="0"/>
        <w:autoSpaceDN w:val="0"/>
        <w:adjustRightInd w:val="0"/>
        <w:jc w:val="both"/>
        <w:rPr>
          <w:rFonts w:ascii="Times New Roman CYR" w:hAnsi="Times New Roman CYR" w:cs="Times New Roman CYR"/>
          <w:sz w:val="28"/>
          <w:szCs w:val="28"/>
        </w:rPr>
      </w:pPr>
      <w:r>
        <w:rPr>
          <w:sz w:val="28"/>
          <w:szCs w:val="28"/>
          <w:lang w:val="tt-RU"/>
        </w:rPr>
        <w:t xml:space="preserve">8 июля 2022 </w:t>
      </w:r>
      <w:r>
        <w:rPr>
          <w:rFonts w:ascii="Times New Roman CYR" w:hAnsi="Times New Roman CYR" w:cs="Times New Roman CYR"/>
          <w:sz w:val="28"/>
          <w:szCs w:val="28"/>
        </w:rPr>
        <w:t xml:space="preserve"> г.                                                                              г. Мензелинск                                                                      </w:t>
      </w:r>
    </w:p>
    <w:p w:rsidR="00C961A8" w:rsidP="00C961A8">
      <w:pPr>
        <w:autoSpaceDE w:val="0"/>
        <w:autoSpaceDN w:val="0"/>
        <w:adjustRightInd w:val="0"/>
        <w:jc w:val="both"/>
        <w:rPr>
          <w:sz w:val="28"/>
          <w:szCs w:val="28"/>
          <w:lang w:val="tt-RU"/>
        </w:rPr>
      </w:pPr>
    </w:p>
    <w:p w:rsidR="00C961A8" w:rsidP="00C961A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Мировой судья судебного участка № 2 по Мензелинскому судебному району Республики Татарстан Хабибуллина Ч.Х., рассмотрев дело об административном правонарушении по  части 1 статьи 12.26  КоАП РФ в отношении </w:t>
      </w:r>
    </w:p>
    <w:p w:rsidR="00C961A8" w:rsidP="00C961A8">
      <w:pPr>
        <w:autoSpaceDE w:val="0"/>
        <w:autoSpaceDN w:val="0"/>
        <w:adjustRightInd w:val="0"/>
        <w:ind w:firstLine="708"/>
        <w:jc w:val="both"/>
        <w:rPr>
          <w:rFonts w:ascii="Times New Roman CYR" w:hAnsi="Times New Roman CYR" w:cs="Times New Roman CYR"/>
          <w:sz w:val="28"/>
          <w:szCs w:val="28"/>
        </w:rPr>
      </w:pPr>
      <w:r>
        <w:rPr>
          <w:sz w:val="28"/>
          <w:szCs w:val="28"/>
        </w:rPr>
        <w:t xml:space="preserve">Овчинникова Альберта Ильича, </w:t>
      </w:r>
      <w:r w:rsidR="00C6275F">
        <w:rPr>
          <w:sz w:val="28"/>
          <w:szCs w:val="28"/>
        </w:rPr>
        <w:t>….</w:t>
      </w:r>
      <w:r>
        <w:rPr>
          <w:sz w:val="28"/>
          <w:szCs w:val="28"/>
        </w:rPr>
        <w:t xml:space="preserve"> года рождения, уроженца </w:t>
      </w:r>
      <w:r w:rsidR="00C6275F">
        <w:rPr>
          <w:sz w:val="28"/>
          <w:szCs w:val="28"/>
        </w:rPr>
        <w:t>…..</w:t>
      </w:r>
      <w:r>
        <w:rPr>
          <w:sz w:val="28"/>
          <w:szCs w:val="28"/>
        </w:rPr>
        <w:t xml:space="preserve">, зарегистрированного и проживающего по адресу: </w:t>
      </w:r>
      <w:r w:rsidR="00C6275F">
        <w:rPr>
          <w:sz w:val="28"/>
          <w:szCs w:val="28"/>
        </w:rPr>
        <w:t>….</w:t>
      </w:r>
      <w:r>
        <w:rPr>
          <w:sz w:val="28"/>
          <w:szCs w:val="28"/>
        </w:rPr>
        <w:t xml:space="preserve">, работающего </w:t>
      </w:r>
      <w:r w:rsidR="00C6275F">
        <w:rPr>
          <w:sz w:val="28"/>
          <w:szCs w:val="28"/>
        </w:rPr>
        <w:t>…..</w:t>
      </w:r>
      <w:r>
        <w:rPr>
          <w:sz w:val="28"/>
          <w:szCs w:val="28"/>
        </w:rPr>
        <w:t xml:space="preserve">, не </w:t>
      </w:r>
      <w:r>
        <w:rPr>
          <w:rFonts w:ascii="Times New Roman CYR" w:hAnsi="Times New Roman CYR" w:cs="Times New Roman CYR"/>
          <w:sz w:val="28"/>
          <w:szCs w:val="28"/>
        </w:rPr>
        <w:t xml:space="preserve">привлеченного к административной ответственности за административные правонарушения в области дорожного движения, паспорт: </w:t>
      </w:r>
      <w:r w:rsidR="00C6275F">
        <w:rPr>
          <w:rFonts w:ascii="Times New Roman CYR" w:hAnsi="Times New Roman CYR" w:cs="Times New Roman CYR"/>
          <w:sz w:val="28"/>
          <w:szCs w:val="28"/>
        </w:rPr>
        <w:t>…..</w:t>
      </w:r>
      <w:r>
        <w:rPr>
          <w:rFonts w:ascii="Times New Roman CYR" w:hAnsi="Times New Roman CYR" w:cs="Times New Roman CYR"/>
          <w:sz w:val="28"/>
          <w:szCs w:val="28"/>
        </w:rPr>
        <w:t>,</w:t>
      </w:r>
    </w:p>
    <w:p w:rsidR="00C961A8" w:rsidP="00C961A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Права привлеченного к административной ответственности, предусмотренные статьей 25.1 КоАП РФ, разъяснены,</w:t>
      </w:r>
    </w:p>
    <w:p w:rsidR="00C961A8" w:rsidP="00C961A8">
      <w:pPr>
        <w:autoSpaceDE w:val="0"/>
        <w:autoSpaceDN w:val="0"/>
        <w:adjustRightInd w:val="0"/>
        <w:ind w:firstLine="708"/>
        <w:jc w:val="center"/>
        <w:rPr>
          <w:rFonts w:ascii="Times New Roman CYR" w:hAnsi="Times New Roman CYR" w:cs="Times New Roman CYR"/>
          <w:sz w:val="28"/>
          <w:szCs w:val="28"/>
        </w:rPr>
      </w:pPr>
    </w:p>
    <w:p w:rsidR="00C961A8" w:rsidP="00C961A8">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УСТАНОВИЛ:</w:t>
      </w:r>
    </w:p>
    <w:p w:rsidR="00C961A8" w:rsidP="00C961A8">
      <w:pPr>
        <w:autoSpaceDE w:val="0"/>
        <w:autoSpaceDN w:val="0"/>
        <w:adjustRightInd w:val="0"/>
        <w:ind w:firstLine="708"/>
        <w:jc w:val="both"/>
        <w:rPr>
          <w:sz w:val="28"/>
          <w:szCs w:val="28"/>
          <w:lang w:val="tt-RU"/>
        </w:rPr>
      </w:pPr>
    </w:p>
    <w:p w:rsidR="00C961A8" w:rsidP="00C961A8">
      <w:pPr>
        <w:autoSpaceDE w:val="0"/>
        <w:autoSpaceDN w:val="0"/>
        <w:adjustRightInd w:val="0"/>
        <w:ind w:firstLine="708"/>
        <w:jc w:val="both"/>
        <w:rPr>
          <w:rFonts w:ascii="Times New Roman CYR" w:hAnsi="Times New Roman CYR" w:cs="Times New Roman CYR"/>
          <w:sz w:val="28"/>
          <w:szCs w:val="28"/>
        </w:rPr>
      </w:pPr>
      <w:r>
        <w:rPr>
          <w:sz w:val="28"/>
          <w:szCs w:val="28"/>
          <w:lang w:val="tt-RU"/>
        </w:rPr>
        <w:t>27 мая 2022</w:t>
      </w:r>
      <w:r>
        <w:rPr>
          <w:rFonts w:ascii="Times New Roman CYR" w:hAnsi="Times New Roman CYR" w:cs="Times New Roman CYR"/>
          <w:sz w:val="28"/>
          <w:szCs w:val="28"/>
        </w:rPr>
        <w:t xml:space="preserve"> г. в 17:55 Овчинников А.И. на 1 км автодороги д. Кадряково – г. Мензелинск Мензелинского района Республики Татарстан, управляя мотоблоком «Варяг МБ-901» без государственного регистрационного знака, в нарушение пункта 2.3.2 Правил дорожного движения Российской Федерации при наличии признаков опьянения в виде запаха алкоголя изо рта, неустойчивой позы, нарушения речи,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C961A8" w:rsidP="00C961A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Овчинников А.И. в судебном заседании с протоколом согласился и пояснил, что мотоблок имеет прицеп с сиденьем для водителя, использует его в хозяйстве, а также ездит на нем на работу. В этот вечер он поехал на работу, как только выехал на асфальт, его остановили сотрудники ГАИ, дуть в алкотестер и ехать в больницу на медицинское освидетельствование отказался, поскольку днем на похоронах употребил 3 рюмки водки.  </w:t>
      </w:r>
    </w:p>
    <w:p w:rsidR="00C961A8" w:rsidP="00C961A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силу пункта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961A8" w:rsidP="00C961A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Вина Овчинникова А.И. установлена протоколом об административном правонарушении и другими материалами дела, исследованными в судебном заседании, полученными с соблюдением требований законодательства.</w:t>
      </w:r>
    </w:p>
    <w:p w:rsidR="00C961A8" w:rsidP="00C961A8">
      <w:pPr>
        <w:autoSpaceDE w:val="0"/>
        <w:autoSpaceDN w:val="0"/>
        <w:adjustRightInd w:val="0"/>
        <w:ind w:firstLine="540"/>
        <w:jc w:val="both"/>
        <w:rPr>
          <w:rFonts w:ascii="Times New Roman CYR" w:hAnsi="Times New Roman CYR" w:cs="Times New Roman CYR"/>
          <w:sz w:val="28"/>
          <w:szCs w:val="28"/>
        </w:rPr>
      </w:pPr>
      <w:r>
        <w:rPr>
          <w:sz w:val="28"/>
          <w:szCs w:val="28"/>
        </w:rPr>
        <w:t>П</w:t>
      </w:r>
      <w:r>
        <w:rPr>
          <w:rFonts w:ascii="Times New Roman CYR" w:hAnsi="Times New Roman CYR" w:cs="Times New Roman CYR"/>
          <w:sz w:val="28"/>
          <w:szCs w:val="28"/>
        </w:rPr>
        <w:t>ротоколом, составленным с использованием видеозаписи, Овчинников А.И.  был отстранен от управления транспортным средством в связи с наличием признаков опьянения в виде запаха алкоголя изо рта, неустойчивой позы, нарушения речи.</w:t>
      </w:r>
    </w:p>
    <w:p w:rsidR="00C961A8" w:rsidP="00C961A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акту освидетельствования на состояние алкогольного опьянения, проведенного сотрудником полиции с использованием </w:t>
      </w:r>
      <w:r>
        <w:rPr>
          <w:rFonts w:ascii="Times New Roman CYR" w:hAnsi="Times New Roman CYR" w:cs="Times New Roman CYR"/>
          <w:sz w:val="28"/>
          <w:szCs w:val="28"/>
        </w:rPr>
        <w:t>видеозаписи, Овчинников А.И.  отказался дуть в алкотестер и выразить свое мнение письменно.</w:t>
      </w:r>
    </w:p>
    <w:p w:rsidR="00C961A8" w:rsidP="00C961A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Протоколом, составленным с использованием видеозаписи, Овчинников А.И.   был направлен на медицинское освидетельствование на состояние опьянения, однако пройти медицинское освидетельствование не согласился, указав в протоколе, что не согласен.</w:t>
      </w:r>
    </w:p>
    <w:p w:rsidR="00C961A8" w:rsidP="00C961A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t>Согласно  справке Овчинников А.И.  ранее не привлекался к административной ответственности за административные правонарушения в области дорожного движения.</w:t>
      </w:r>
    </w:p>
    <w:p w:rsidR="00C961A8" w:rsidP="00C961A8">
      <w:pPr>
        <w:autoSpaceDE w:val="0"/>
        <w:autoSpaceDN w:val="0"/>
        <w:adjustRightInd w:val="0"/>
        <w:ind w:firstLine="708"/>
        <w:jc w:val="both"/>
        <w:rPr>
          <w:bCs/>
          <w:iCs/>
          <w:sz w:val="28"/>
          <w:szCs w:val="28"/>
        </w:rPr>
      </w:pPr>
      <w:r>
        <w:rPr>
          <w:bCs/>
          <w:iCs/>
          <w:sz w:val="28"/>
          <w:szCs w:val="28"/>
        </w:rPr>
        <w:t xml:space="preserve">Карточкой операции с водительским удостоверением установлено, что </w:t>
      </w:r>
      <w:r>
        <w:rPr>
          <w:rFonts w:ascii="Times New Roman CYR" w:hAnsi="Times New Roman CYR" w:cs="Times New Roman CYR"/>
          <w:sz w:val="28"/>
          <w:szCs w:val="28"/>
        </w:rPr>
        <w:t xml:space="preserve">Овчинников А.И.  </w:t>
      </w:r>
      <w:r>
        <w:rPr>
          <w:bCs/>
          <w:iCs/>
          <w:sz w:val="28"/>
          <w:szCs w:val="28"/>
        </w:rPr>
        <w:t xml:space="preserve">имеет водительское удостоверение </w:t>
      </w:r>
      <w:r w:rsidR="00C6275F">
        <w:rPr>
          <w:bCs/>
          <w:iCs/>
          <w:sz w:val="28"/>
          <w:szCs w:val="28"/>
        </w:rPr>
        <w:t>…</w:t>
      </w:r>
      <w:r>
        <w:rPr>
          <w:rFonts w:ascii="Times New Roman CYR" w:hAnsi="Times New Roman CYR" w:cs="Times New Roman CYR"/>
          <w:sz w:val="28"/>
          <w:szCs w:val="28"/>
        </w:rPr>
        <w:t>,</w:t>
      </w:r>
      <w:r>
        <w:rPr>
          <w:bCs/>
          <w:iCs/>
          <w:sz w:val="28"/>
          <w:szCs w:val="28"/>
        </w:rPr>
        <w:t xml:space="preserve"> действительное </w:t>
      </w:r>
      <w:r w:rsidR="00C6275F">
        <w:rPr>
          <w:bCs/>
          <w:iCs/>
          <w:sz w:val="28"/>
          <w:szCs w:val="28"/>
        </w:rPr>
        <w:t>…..</w:t>
      </w:r>
      <w:r>
        <w:rPr>
          <w:bCs/>
          <w:iCs/>
          <w:sz w:val="28"/>
          <w:szCs w:val="28"/>
        </w:rPr>
        <w:t xml:space="preserve"> г.</w:t>
      </w:r>
    </w:p>
    <w:p w:rsidR="00C961A8" w:rsidP="00C961A8">
      <w:pPr>
        <w:pStyle w:val="Title"/>
        <w:ind w:firstLine="540"/>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C961A8" w:rsidP="00C961A8">
      <w:pPr>
        <w:pStyle w:val="Title"/>
        <w:ind w:firstLine="708"/>
        <w:jc w:val="both"/>
        <w:rPr>
          <w:sz w:val="28"/>
          <w:szCs w:val="28"/>
        </w:rPr>
      </w:pPr>
      <w:r>
        <w:rPr>
          <w:bCs/>
          <w:iCs/>
          <w:sz w:val="28"/>
          <w:szCs w:val="28"/>
        </w:rPr>
        <w:t>Согласно техническим характеристикам мощность двигателя мотоблока «</w:t>
      </w:r>
      <w:r>
        <w:rPr>
          <w:bCs/>
          <w:iCs/>
          <w:sz w:val="28"/>
          <w:szCs w:val="28"/>
          <w:lang w:val="en-US"/>
        </w:rPr>
        <w:t>B</w:t>
      </w:r>
      <w:r>
        <w:rPr>
          <w:bCs/>
          <w:iCs/>
          <w:sz w:val="28"/>
          <w:szCs w:val="28"/>
        </w:rPr>
        <w:t>аряг» составляет 9,0 лошадиных сил. Из объяснения Овчинникова А.И. и видеозаписи, приобщенной к протоколу об административном правонарушении, исходит, что данный мотоблок оборудован сиденьем для водителя с прикрепленным к нему прицепным оборудованием. Учитвая, что мотоблок использовался Овчинниковым А.И. как транспортное средство для передвижения, в том числе и по трассе</w:t>
      </w:r>
      <w:r>
        <w:rPr>
          <w:sz w:val="28"/>
          <w:szCs w:val="28"/>
        </w:rPr>
        <w:t>, суд считает возможным квалифицировать его как транспортное средство.</w:t>
      </w:r>
      <w:r>
        <w:rPr>
          <w:color w:val="22272F"/>
          <w:sz w:val="27"/>
          <w:szCs w:val="27"/>
          <w:shd w:val="clear" w:color="auto" w:fill="FFFFFF"/>
        </w:rPr>
        <w:t xml:space="preserve"> </w:t>
      </w:r>
    </w:p>
    <w:p w:rsidR="00C961A8" w:rsidP="00C961A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Своими действиями Овчинников А.И.  совершил административное правонарушение, предусмотренное  частью 1 статьи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961A8" w:rsidP="00C961A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При назначении наказания мировой судья учитывает характер совершенного Овчинниковым А.И.  административного правонарушения, связанного с безопасностью дорожного движения, личность виновного.</w:t>
      </w:r>
    </w:p>
    <w:p w:rsidR="00C961A8" w:rsidP="00C961A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Смягчающим наказание обстоятельством является признание вины.</w:t>
      </w:r>
    </w:p>
    <w:p w:rsidR="00C961A8" w:rsidP="00C961A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Отягчающие наказание обстоятельства не имеются. </w:t>
      </w:r>
    </w:p>
    <w:p w:rsidR="00C961A8" w:rsidP="00C961A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Руководствуясь статьями 29.9, 29.10 КоАП РФ,    </w:t>
      </w:r>
    </w:p>
    <w:p w:rsidR="00C961A8" w:rsidP="00C961A8">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ПОСТАНОВИЛ:</w:t>
      </w:r>
    </w:p>
    <w:p w:rsidR="00C961A8" w:rsidP="00C961A8">
      <w:pPr>
        <w:autoSpaceDE w:val="0"/>
        <w:autoSpaceDN w:val="0"/>
        <w:adjustRightInd w:val="0"/>
        <w:jc w:val="center"/>
        <w:rPr>
          <w:rFonts w:ascii="Times New Roman CYR" w:hAnsi="Times New Roman CYR" w:cs="Times New Roman CYR"/>
          <w:sz w:val="28"/>
          <w:szCs w:val="28"/>
        </w:rPr>
      </w:pPr>
    </w:p>
    <w:p w:rsidR="00C961A8" w:rsidP="00C961A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признать</w:t>
      </w:r>
      <w:r>
        <w:rPr>
          <w:rFonts w:ascii="Times New Roman CYR" w:hAnsi="Times New Roman CYR" w:cs="Times New Roman CYR"/>
          <w:sz w:val="28"/>
          <w:szCs w:val="28"/>
          <w:lang w:val="tt-RU"/>
        </w:rPr>
        <w:t xml:space="preserve"> </w:t>
      </w:r>
      <w:r>
        <w:rPr>
          <w:sz w:val="28"/>
          <w:szCs w:val="28"/>
        </w:rPr>
        <w:t>Овчинникова Альберта Ильича</w:t>
      </w:r>
      <w:r>
        <w:rPr>
          <w:rFonts w:ascii="Times New Roman CYR" w:hAnsi="Times New Roman CYR" w:cs="Times New Roman CYR"/>
          <w:sz w:val="28"/>
          <w:szCs w:val="28"/>
        </w:rPr>
        <w:t xml:space="preserve">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C961A8" w:rsidP="00C961A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Штраф уплатить не позднее шестидесяти дней со дня вступления постановления о наложении административного штрафа в законную силу </w:t>
      </w:r>
      <w:r>
        <w:rPr>
          <w:rFonts w:ascii="Times New Roman CYR" w:hAnsi="Times New Roman CYR" w:cs="Times New Roman CYR"/>
          <w:sz w:val="28"/>
          <w:szCs w:val="28"/>
        </w:rPr>
        <w:t>либо по истечении срока отсрочки или срока рассрочки</w:t>
      </w:r>
      <w:r>
        <w:rPr>
          <w:rFonts w:ascii="Times New Roman CYR" w:hAnsi="Times New Roman CYR" w:cs="Times New Roman CYR"/>
          <w:i/>
          <w:iCs/>
          <w:sz w:val="28"/>
          <w:szCs w:val="28"/>
        </w:rPr>
        <w:br/>
      </w:r>
      <w:r>
        <w:rPr>
          <w:rFonts w:ascii="Times New Roman CYR" w:hAnsi="Times New Roman CYR" w:cs="Times New Roman CYR"/>
          <w:sz w:val="28"/>
          <w:szCs w:val="28"/>
        </w:rPr>
        <w:t xml:space="preserve">по реквизитам: </w:t>
      </w:r>
      <w:r>
        <w:rPr>
          <w:bCs/>
          <w:iCs/>
          <w:sz w:val="28"/>
          <w:szCs w:val="28"/>
        </w:rPr>
        <w:t>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92640101,</w:t>
      </w:r>
      <w:r>
        <w:rPr>
          <w:rFonts w:ascii="Times New Roman CYR" w:hAnsi="Times New Roman CYR" w:cs="Times New Roman CYR"/>
          <w:sz w:val="28"/>
          <w:szCs w:val="28"/>
        </w:rPr>
        <w:t xml:space="preserve"> КБК 18811601123010001140, УИН 18810416221180014860.</w:t>
      </w:r>
    </w:p>
    <w:p w:rsidR="00C961A8" w:rsidP="00C961A8">
      <w:pPr>
        <w:autoSpaceDE w:val="0"/>
        <w:autoSpaceDN w:val="0"/>
        <w:adjustRightInd w:val="0"/>
        <w:ind w:firstLine="708"/>
        <w:jc w:val="both"/>
        <w:rPr>
          <w:sz w:val="28"/>
          <w:szCs w:val="28"/>
        </w:rPr>
      </w:pPr>
      <w:r>
        <w:rPr>
          <w:sz w:val="28"/>
          <w:szCs w:val="28"/>
        </w:rPr>
        <w:t xml:space="preserve">Разъяснить </w:t>
      </w:r>
      <w:r>
        <w:rPr>
          <w:rFonts w:ascii="Times New Roman CYR" w:hAnsi="Times New Roman CYR" w:cs="Times New Roman CYR"/>
          <w:sz w:val="28"/>
          <w:szCs w:val="28"/>
        </w:rPr>
        <w:t xml:space="preserve">Овчинникову А.И., </w:t>
      </w:r>
      <w:r>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C961A8" w:rsidP="00C961A8">
      <w:pPr>
        <w:spacing w:after="1" w:line="280" w:lineRule="atLeast"/>
        <w:ind w:firstLine="708"/>
        <w:jc w:val="both"/>
        <w:rPr>
          <w:sz w:val="28"/>
          <w:szCs w:val="28"/>
        </w:rPr>
      </w:pPr>
      <w:r>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C961A8" w:rsidP="00C961A8">
      <w:pPr>
        <w:pStyle w:val="Title"/>
        <w:ind w:firstLine="708"/>
        <w:jc w:val="both"/>
        <w:rPr>
          <w:bCs/>
          <w:iCs/>
          <w:sz w:val="28"/>
          <w:szCs w:val="28"/>
        </w:rPr>
      </w:pPr>
      <w:r>
        <w:rPr>
          <w:sz w:val="28"/>
          <w:szCs w:val="28"/>
        </w:rPr>
        <w:t xml:space="preserve">Направить копию постановления для исполнения в части </w:t>
      </w:r>
      <w:r>
        <w:rPr>
          <w:bCs/>
          <w:iCs/>
          <w:sz w:val="28"/>
          <w:szCs w:val="28"/>
        </w:rPr>
        <w:t>лишения права управления транспортными средствами</w:t>
      </w:r>
      <w:r>
        <w:rPr>
          <w:sz w:val="28"/>
          <w:szCs w:val="28"/>
        </w:rPr>
        <w:t xml:space="preserve"> в ОГИБДД отдела МВД по Мензелинскому району.</w:t>
      </w:r>
      <w:r>
        <w:rPr>
          <w:bCs/>
          <w:iCs/>
          <w:sz w:val="28"/>
          <w:szCs w:val="28"/>
        </w:rPr>
        <w:t xml:space="preserve"> </w:t>
      </w:r>
    </w:p>
    <w:p w:rsidR="00C961A8" w:rsidP="00C961A8">
      <w:pPr>
        <w:pStyle w:val="Title"/>
        <w:ind w:firstLine="708"/>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rFonts w:ascii="Times New Roman CYR" w:hAnsi="Times New Roman CYR" w:cs="Times New Roman CYR"/>
          <w:sz w:val="28"/>
          <w:szCs w:val="28"/>
        </w:rPr>
        <w:t xml:space="preserve">Овчинников А.И. </w:t>
      </w:r>
      <w:r>
        <w:rPr>
          <w:sz w:val="28"/>
          <w:szCs w:val="28"/>
        </w:rPr>
        <w:t xml:space="preserve">должен сдать водительское удостоверение в ОГИБДД  по месту жительства, </w:t>
      </w:r>
      <w:r>
        <w:rPr>
          <w:color w:val="22272F"/>
          <w:sz w:val="28"/>
          <w:szCs w:val="28"/>
          <w:shd w:val="clear" w:color="auto" w:fill="FFFFFF"/>
        </w:rPr>
        <w:t>а в случае утраты документа заявить об этом в указанный орган в тот же срок.</w:t>
      </w:r>
    </w:p>
    <w:p w:rsidR="00C961A8" w:rsidP="00C961A8">
      <w:pPr>
        <w:pStyle w:val="Title"/>
        <w:ind w:firstLine="708"/>
        <w:jc w:val="both"/>
        <w:rPr>
          <w:bCs/>
          <w:iCs/>
          <w:sz w:val="28"/>
          <w:szCs w:val="28"/>
        </w:rPr>
      </w:pPr>
      <w:r>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C961A8" w:rsidP="00C961A8">
      <w:pPr>
        <w:spacing w:after="1" w:line="280" w:lineRule="atLeast"/>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    </w:t>
      </w:r>
    </w:p>
    <w:p w:rsidR="00C961A8" w:rsidP="00C961A8">
      <w:pPr>
        <w:autoSpaceDE w:val="0"/>
        <w:autoSpaceDN w:val="0"/>
        <w:adjustRightInd w:val="0"/>
        <w:jc w:val="both"/>
        <w:rPr>
          <w:sz w:val="28"/>
          <w:szCs w:val="28"/>
          <w:lang w:val="tt-RU"/>
        </w:rPr>
      </w:pPr>
      <w:r>
        <w:rPr>
          <w:sz w:val="28"/>
          <w:szCs w:val="28"/>
          <w:lang w:val="tt-RU"/>
        </w:rPr>
        <w:t xml:space="preserve">                          </w:t>
      </w:r>
    </w:p>
    <w:p w:rsidR="00C961A8" w:rsidP="00C961A8">
      <w:pPr>
        <w:autoSpaceDE w:val="0"/>
        <w:autoSpaceDN w:val="0"/>
        <w:adjustRightInd w:val="0"/>
        <w:jc w:val="both"/>
        <w:rPr>
          <w:rFonts w:ascii="Times New Roman CYR" w:hAnsi="Times New Roman CYR" w:cs="Times New Roman CYR"/>
          <w:sz w:val="28"/>
          <w:szCs w:val="28"/>
        </w:rPr>
      </w:pPr>
      <w:r>
        <w:rPr>
          <w:sz w:val="28"/>
          <w:szCs w:val="28"/>
          <w:lang w:val="tt-RU"/>
        </w:rPr>
        <w:t xml:space="preserve">             </w:t>
      </w:r>
      <w:r>
        <w:rPr>
          <w:rFonts w:ascii="Times New Roman CYR" w:hAnsi="Times New Roman CYR" w:cs="Times New Roman CYR"/>
          <w:sz w:val="28"/>
          <w:szCs w:val="28"/>
        </w:rPr>
        <w:t>Мировой судья                           Хабибуллина Ч.Х.</w:t>
      </w:r>
    </w:p>
    <w:p w:rsidR="00C961A8" w:rsidP="00C961A8">
      <w:pPr>
        <w:autoSpaceDE w:val="0"/>
        <w:autoSpaceDN w:val="0"/>
        <w:adjustRightInd w:val="0"/>
        <w:rPr>
          <w:rFonts w:ascii="Times New Roman CYR" w:hAnsi="Times New Roman CYR" w:cs="Times New Roman CYR"/>
          <w:sz w:val="28"/>
          <w:szCs w:val="28"/>
        </w:rPr>
      </w:pPr>
    </w:p>
    <w:p w:rsidR="00C961A8" w:rsidP="00C961A8">
      <w:pPr>
        <w:autoSpaceDE w:val="0"/>
        <w:autoSpaceDN w:val="0"/>
        <w:adjustRightInd w:val="0"/>
        <w:rPr>
          <w:rFonts w:ascii="Times New Roman CYR" w:hAnsi="Times New Roman CYR" w:cs="Times New Roman CYR"/>
          <w:sz w:val="28"/>
          <w:szCs w:val="28"/>
        </w:rPr>
      </w:pPr>
    </w:p>
    <w:p w:rsidR="00C961A8" w:rsidP="00C961A8">
      <w:pPr>
        <w:autoSpaceDE w:val="0"/>
        <w:autoSpaceDN w:val="0"/>
        <w:adjustRightInd w:val="0"/>
        <w:rPr>
          <w:rFonts w:ascii="Times New Roman CYR" w:hAnsi="Times New Roman CYR" w:cs="Times New Roman CYR"/>
          <w:sz w:val="28"/>
          <w:szCs w:val="28"/>
        </w:rPr>
      </w:pPr>
    </w:p>
    <w:p w:rsidR="00C961A8" w:rsidP="00C961A8">
      <w:pPr>
        <w:autoSpaceDE w:val="0"/>
        <w:autoSpaceDN w:val="0"/>
        <w:adjustRightInd w:val="0"/>
        <w:rPr>
          <w:rFonts w:ascii="Times New Roman CYR" w:hAnsi="Times New Roman CYR" w:cs="Times New Roman CYR"/>
          <w:sz w:val="28"/>
          <w:szCs w:val="28"/>
        </w:rPr>
      </w:pPr>
    </w:p>
    <w:p w:rsidR="00C961A8" w:rsidP="00C961A8">
      <w:pPr>
        <w:autoSpaceDE w:val="0"/>
        <w:autoSpaceDN w:val="0"/>
        <w:adjustRightInd w:val="0"/>
        <w:rPr>
          <w:rFonts w:ascii="Times New Roman CYR" w:hAnsi="Times New Roman CYR" w:cs="Times New Roman CYR"/>
          <w:sz w:val="28"/>
          <w:szCs w:val="28"/>
        </w:rPr>
      </w:pPr>
    </w:p>
    <w:p w:rsidR="00C961A8" w:rsidP="00C961A8">
      <w:pPr>
        <w:autoSpaceDE w:val="0"/>
        <w:autoSpaceDN w:val="0"/>
        <w:adjustRightInd w:val="0"/>
        <w:rPr>
          <w:rFonts w:ascii="Times New Roman CYR" w:hAnsi="Times New Roman CYR" w:cs="Times New Roman CYR"/>
          <w:sz w:val="28"/>
          <w:szCs w:val="28"/>
        </w:rPr>
      </w:pPr>
    </w:p>
    <w:p w:rsidR="00C961A8" w:rsidP="00C961A8"/>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BC"/>
    <w:rsid w:val="001B43F8"/>
    <w:rsid w:val="00566456"/>
    <w:rsid w:val="009A1FBC"/>
    <w:rsid w:val="00C6275F"/>
    <w:rsid w:val="00C961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A8"/>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961A8"/>
    <w:pPr>
      <w:jc w:val="center"/>
    </w:pPr>
    <w:rPr>
      <w:sz w:val="24"/>
    </w:rPr>
  </w:style>
  <w:style w:type="character" w:customStyle="1" w:styleId="a">
    <w:name w:val="Название Знак"/>
    <w:basedOn w:val="DefaultParagraphFont"/>
    <w:link w:val="Title"/>
    <w:rsid w:val="00C961A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