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84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AB" w:rsidRPr="00C064AB" w:rsidP="009323F4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93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9323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93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9323F4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9323F4"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3 статьи 19.24 КоАП РФ  в отношении 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23F4" w:rsidR="009323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23F4" w:rsidR="009323F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323F4" w:rsidR="009323F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B1224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bCs/>
          <w:color w:val="000000"/>
          <w:sz w:val="28"/>
          <w:szCs w:val="28"/>
        </w:rPr>
        <w:t>района Татарской АССР, гражданина Российской Федерации, зарегистрированного и проживающего по адресу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, не работающего, ранее к административной ответственности 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гражданина 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323F4" w:rsidR="009323F4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Татарстан,</w:t>
      </w:r>
      <w:r w:rsidR="00886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5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B578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нарушив 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повторно в </w:t>
      </w:r>
      <w:r w:rsidRPr="00707046"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течение одного года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</w:t>
      </w:r>
      <w:r w:rsidR="00BD7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</w:t>
      </w:r>
      <w:r w:rsidR="00BD7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6.00 часов следующего дня, отсутствовал по месту жительства 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840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840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минут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0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 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P="008F67D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B368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BF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6F7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 УУП ОУУП и ПДН ОМВД России по </w:t>
      </w:r>
      <w:r w:rsidR="006F7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6F7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1B1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6F7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2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Pr="002E7CFD" w:rsidR="006F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E7CFD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</w:t>
      </w:r>
      <w:r w:rsidRPr="002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указано</w:t>
      </w:r>
      <w:r w:rsidRPr="002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Pr="002E7C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2E7CFD" w:rsid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Pr="002E7CFD" w:rsid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E7CFD"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</w:t>
      </w:r>
      <w:r w:rsidRPr="002E7CFD" w:rsid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Pr="002E7CFD" w:rsid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Pr="002E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Pr="002E7C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2E7CFD"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2E7CFD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 w:rsidRPr="002E7CFD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Pr="002E7CFD"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Pr="002E7CFD"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CFD" w:rsidR="00F0161B">
        <w:rPr>
          <w:rFonts w:ascii="Times New Roman" w:hAnsi="Times New Roman"/>
          <w:color w:val="000000"/>
          <w:sz w:val="28"/>
          <w:szCs w:val="28"/>
        </w:rPr>
        <w:t>копией постановления от 14 января 2022  года</w:t>
      </w:r>
      <w:r w:rsidRPr="002E7CFD" w:rsidR="00F0161B">
        <w:rPr>
          <w:rFonts w:ascii="Times New Roman" w:hAnsi="Times New Roman"/>
          <w:color w:val="000000"/>
          <w:sz w:val="28"/>
          <w:szCs w:val="28"/>
        </w:rPr>
        <w:t xml:space="preserve"> №5-18/2022, вступившего в законную силу 25 января </w:t>
      </w:r>
      <w:r w:rsidRPr="002E7CFD"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 w:rsidRPr="002E7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3C3" w:rsidP="00D723C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Казаков И.Х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имеет постоянного места работы, 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С учетом характера деяния и личности нарушителя суд приходит к мнению о назначении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наказания в виде 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1B1224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="008039A8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039A8">
        <w:rPr>
          <w:rFonts w:ascii="Times New Roman" w:hAnsi="Times New Roman" w:cs="Times New Roman"/>
          <w:sz w:val="28"/>
          <w:szCs w:val="28"/>
        </w:rPr>
        <w:t>4</w:t>
      </w:r>
      <w:r w:rsidRPr="004C5201" w:rsidR="00FD095F">
        <w:rPr>
          <w:rFonts w:ascii="Times New Roman" w:hAnsi="Times New Roman" w:cs="Times New Roman"/>
          <w:sz w:val="28"/>
          <w:szCs w:val="28"/>
        </w:rPr>
        <w:t>5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5837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4F9"/>
    <w:rsid w:val="00197D74"/>
    <w:rsid w:val="001B122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E7CFD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129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5BB0"/>
    <w:rsid w:val="006E6B1A"/>
    <w:rsid w:val="006F2EE6"/>
    <w:rsid w:val="006F75FD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39A8"/>
    <w:rsid w:val="0080517A"/>
    <w:rsid w:val="0082059F"/>
    <w:rsid w:val="008229F7"/>
    <w:rsid w:val="00832099"/>
    <w:rsid w:val="00832857"/>
    <w:rsid w:val="00832E61"/>
    <w:rsid w:val="00835A19"/>
    <w:rsid w:val="00840D3F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D798C"/>
    <w:rsid w:val="00BE4328"/>
    <w:rsid w:val="00BF024F"/>
    <w:rsid w:val="00BF6798"/>
    <w:rsid w:val="00C06285"/>
    <w:rsid w:val="00C064AB"/>
    <w:rsid w:val="00C17D86"/>
    <w:rsid w:val="00C2067B"/>
    <w:rsid w:val="00C236AC"/>
    <w:rsid w:val="00C34250"/>
    <w:rsid w:val="00C535CE"/>
    <w:rsid w:val="00C57EEE"/>
    <w:rsid w:val="00C65961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23C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75375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8CED-2892-4A7C-8D6A-27E8939D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