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EF6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808</w:t>
      </w:r>
      <w:r w:rsidRPr="004A7555">
        <w:rPr>
          <w:sz w:val="27"/>
          <w:szCs w:val="27"/>
        </w:rPr>
        <w:t>/2022</w:t>
      </w:r>
    </w:p>
    <w:p w:rsidR="00E34EF6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E34EF6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2 августа </w:t>
      </w:r>
      <w:r w:rsidRPr="004A7555">
        <w:rPr>
          <w:sz w:val="27"/>
          <w:szCs w:val="27"/>
        </w:rPr>
        <w:t xml:space="preserve">2022 года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E34EF6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E34EF6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C46C6F">
        <w:rPr>
          <w:sz w:val="27"/>
          <w:szCs w:val="27"/>
        </w:rPr>
        <w:t>………………….</w:t>
      </w:r>
    </w:p>
    <w:p w:rsidR="00E34EF6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мировому судье судебного участка №2 по Высокогорскому судебному району Республики Татарстан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>, переданное на рассмотрение из ОМВД России по Высокогорскому району.</w:t>
      </w:r>
    </w:p>
    <w:p w:rsidR="00E34EF6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протоколу об административном правонарушении № </w:t>
      </w:r>
      <w:r>
        <w:rPr>
          <w:sz w:val="27"/>
          <w:szCs w:val="27"/>
        </w:rPr>
        <w:t>2201091</w:t>
      </w:r>
      <w:r w:rsidRPr="004A7555">
        <w:rPr>
          <w:sz w:val="27"/>
          <w:szCs w:val="27"/>
        </w:rPr>
        <w:t xml:space="preserve">                   от </w:t>
      </w:r>
      <w:r>
        <w:rPr>
          <w:sz w:val="27"/>
          <w:szCs w:val="27"/>
        </w:rPr>
        <w:t>11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11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 в </w:t>
      </w:r>
      <w:r>
        <w:rPr>
          <w:sz w:val="27"/>
          <w:szCs w:val="27"/>
        </w:rPr>
        <w:t>12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00</w:t>
      </w:r>
      <w:r w:rsidRPr="004A7555">
        <w:rPr>
          <w:sz w:val="27"/>
          <w:szCs w:val="27"/>
        </w:rPr>
        <w:t xml:space="preserve"> минут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, находясь по адресу: Высокогорский район, село Дубъязы, ул. </w:t>
      </w:r>
      <w:r>
        <w:rPr>
          <w:sz w:val="27"/>
          <w:szCs w:val="27"/>
        </w:rPr>
        <w:t>Авдеева</w:t>
      </w:r>
      <w:r w:rsidRPr="004A7555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</w:t>
      </w:r>
      <w:r w:rsidRPr="004A7555">
        <w:rPr>
          <w:sz w:val="27"/>
          <w:szCs w:val="27"/>
        </w:rPr>
        <w:t>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административного правонарушения, предусмотренного части 2 статьей 14.1 КоАП РФ, доказанной.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34EF6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34EF6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E34EF6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</w:t>
      </w:r>
      <w:r w:rsidRPr="004A7555">
        <w:rPr>
          <w:sz w:val="27"/>
          <w:szCs w:val="27"/>
        </w:rPr>
        <w:t xml:space="preserve">ходе рассмотрения дела письменными доказательствами: протоколом об административном правонарушении № </w:t>
      </w:r>
      <w:r>
        <w:rPr>
          <w:sz w:val="27"/>
          <w:szCs w:val="27"/>
        </w:rPr>
        <w:t xml:space="preserve">2201091 </w:t>
      </w:r>
      <w:r w:rsidRPr="004A7555">
        <w:rPr>
          <w:sz w:val="27"/>
          <w:szCs w:val="27"/>
        </w:rPr>
        <w:t xml:space="preserve">от </w:t>
      </w:r>
      <w:r>
        <w:rPr>
          <w:sz w:val="27"/>
          <w:szCs w:val="27"/>
        </w:rPr>
        <w:t>11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 xml:space="preserve"> 2022 года; объяснением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11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июля</w:t>
      </w:r>
      <w:r w:rsidRPr="004A7555">
        <w:rPr>
          <w:sz w:val="27"/>
          <w:szCs w:val="27"/>
        </w:rPr>
        <w:t> 2022 года; и другими доказательствами.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E34EF6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Своими действиями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E34EF6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При назначении вида и меры административного наказания </w:t>
      </w:r>
      <w:r>
        <w:rPr>
          <w:sz w:val="27"/>
          <w:szCs w:val="27"/>
        </w:rPr>
        <w:t>Ахметшину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мировой судья учитывает характер совершенного правонарушения,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E34EF6" w:rsidP="00466CE7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E34EF6" w:rsidRPr="00DA59D4" w:rsidP="00466CE7">
      <w:pPr>
        <w:ind w:firstLine="708"/>
        <w:jc w:val="both"/>
        <w:outlineLvl w:val="2"/>
        <w:rPr>
          <w:sz w:val="28"/>
          <w:szCs w:val="28"/>
        </w:rPr>
      </w:pPr>
      <w:r w:rsidRPr="00DA59D4">
        <w:rPr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административную ответственность, суд не усматривает. 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E34EF6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</w:p>
    <w:p w:rsidR="00E34EF6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C46C6F">
        <w:rPr>
          <w:sz w:val="27"/>
          <w:szCs w:val="27"/>
        </w:rPr>
        <w:t>………………..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</w:t>
      </w:r>
      <w:r w:rsidRPr="004A7555">
        <w:rPr>
          <w:sz w:val="27"/>
          <w:szCs w:val="27"/>
        </w:rPr>
        <w:t xml:space="preserve">подвергнуть его 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E34EF6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29380016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808</w:t>
      </w:r>
      <w:r w:rsidRPr="004A7555">
        <w:rPr>
          <w:sz w:val="27"/>
          <w:szCs w:val="27"/>
        </w:rPr>
        <w:t xml:space="preserve">/2022, по протоколу ОМВД России по Высокогорскому району </w:t>
      </w:r>
      <w:r>
        <w:rPr>
          <w:sz w:val="27"/>
          <w:szCs w:val="27"/>
        </w:rPr>
        <w:t>№ 2201091</w:t>
      </w:r>
      <w:r w:rsidRPr="004A7555">
        <w:rPr>
          <w:sz w:val="27"/>
          <w:szCs w:val="27"/>
        </w:rPr>
        <w:t>.</w:t>
      </w:r>
    </w:p>
    <w:p w:rsidR="00E34EF6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4EF6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E34EF6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4EF6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E34EF6" w:rsidRPr="004A7555" w:rsidP="00667E26">
      <w:pPr>
        <w:ind w:firstLine="540"/>
        <w:jc w:val="both"/>
        <w:rPr>
          <w:sz w:val="27"/>
          <w:szCs w:val="27"/>
        </w:rPr>
      </w:pPr>
    </w:p>
    <w:p w:rsidR="00E34EF6" w:rsidRPr="004A7555" w:rsidP="00667E26">
      <w:pPr>
        <w:ind w:firstLine="540"/>
        <w:jc w:val="both"/>
        <w:rPr>
          <w:sz w:val="27"/>
          <w:szCs w:val="27"/>
        </w:rPr>
      </w:pPr>
    </w:p>
    <w:p w:rsidR="00E34EF6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E34EF6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E34EF6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1679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B3B89"/>
    <w:rsid w:val="001B4D6C"/>
    <w:rsid w:val="001D734E"/>
    <w:rsid w:val="001E07A1"/>
    <w:rsid w:val="001E2580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3C9C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0D3B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33164"/>
    <w:rsid w:val="00445E21"/>
    <w:rsid w:val="00446C13"/>
    <w:rsid w:val="00457395"/>
    <w:rsid w:val="0046045B"/>
    <w:rsid w:val="00464381"/>
    <w:rsid w:val="00466CE7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E507F"/>
    <w:rsid w:val="004F2183"/>
    <w:rsid w:val="004F504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0E65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96FEC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2402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E4B0A"/>
    <w:rsid w:val="006F3EC9"/>
    <w:rsid w:val="00701B46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777C3"/>
    <w:rsid w:val="007837A9"/>
    <w:rsid w:val="007909DC"/>
    <w:rsid w:val="00794F76"/>
    <w:rsid w:val="007A5D74"/>
    <w:rsid w:val="007B1A5A"/>
    <w:rsid w:val="007B2BC9"/>
    <w:rsid w:val="007C3B19"/>
    <w:rsid w:val="007D4EA3"/>
    <w:rsid w:val="007D512D"/>
    <w:rsid w:val="007D6CA6"/>
    <w:rsid w:val="007E1574"/>
    <w:rsid w:val="007E76C8"/>
    <w:rsid w:val="007F22FC"/>
    <w:rsid w:val="00801F04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7313D"/>
    <w:rsid w:val="00884362"/>
    <w:rsid w:val="00892D00"/>
    <w:rsid w:val="00897205"/>
    <w:rsid w:val="008977DF"/>
    <w:rsid w:val="008A0220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423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354D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E59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E7711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46C6F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59D4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4EF6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6554E"/>
    <w:rsid w:val="00E702FA"/>
    <w:rsid w:val="00E71B8F"/>
    <w:rsid w:val="00E7274A"/>
    <w:rsid w:val="00E770B0"/>
    <w:rsid w:val="00E814FE"/>
    <w:rsid w:val="00E9183A"/>
    <w:rsid w:val="00EA23B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19A8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Знак Знак1 Знак Знак Знак Знак"/>
    <w:basedOn w:val="Normal"/>
    <w:uiPriority w:val="99"/>
    <w:rsid w:val="00466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