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2D15" w:rsidRPr="00885F64" w:rsidP="00885F64">
      <w:pPr>
        <w:spacing w:line="240" w:lineRule="atLeast"/>
        <w:jc w:val="center"/>
        <w:rPr>
          <w:sz w:val="28"/>
          <w:szCs w:val="28"/>
        </w:rPr>
      </w:pPr>
    </w:p>
    <w:p w:rsidR="00362D15" w:rsidRPr="00885F64" w:rsidP="00885F64">
      <w:pPr>
        <w:spacing w:line="240" w:lineRule="atLeast"/>
        <w:jc w:val="center"/>
        <w:rPr>
          <w:sz w:val="28"/>
          <w:szCs w:val="28"/>
        </w:rPr>
      </w:pPr>
      <w:r w:rsidRPr="00885F64">
        <w:rPr>
          <w:sz w:val="28"/>
          <w:szCs w:val="28"/>
        </w:rPr>
        <w:t>П О С Т А Н О В Л Е Н И Е</w:t>
      </w:r>
    </w:p>
    <w:p w:rsidR="00362D15" w:rsidRPr="00885F64" w:rsidP="00885F64">
      <w:pPr>
        <w:spacing w:line="240" w:lineRule="atLeast"/>
        <w:jc w:val="center"/>
        <w:rPr>
          <w:sz w:val="28"/>
          <w:szCs w:val="28"/>
        </w:rPr>
      </w:pPr>
    </w:p>
    <w:p w:rsidR="00362D15" w:rsidRPr="00885F64" w:rsidP="00885F64">
      <w:pPr>
        <w:pStyle w:val="Title"/>
        <w:spacing w:line="240" w:lineRule="atLeast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85F64">
        <w:rPr>
          <w:rFonts w:ascii="Times New Roman" w:hAnsi="Times New Roman" w:cs="Times New Roman"/>
          <w:sz w:val="28"/>
          <w:szCs w:val="28"/>
        </w:rPr>
        <w:t xml:space="preserve">          24 февраля  2022 года                                                   с. Базарные Матаки </w:t>
      </w:r>
    </w:p>
    <w:p w:rsidR="00362D15" w:rsidRPr="00885F64" w:rsidP="00885F64">
      <w:pPr>
        <w:spacing w:line="240" w:lineRule="exact"/>
        <w:jc w:val="both"/>
        <w:outlineLvl w:val="0"/>
        <w:rPr>
          <w:sz w:val="28"/>
          <w:szCs w:val="28"/>
        </w:rPr>
      </w:pPr>
    </w:p>
    <w:p w:rsidR="00362D15" w:rsidRPr="00885F64" w:rsidP="00885F64">
      <w:pPr>
        <w:pStyle w:val="Title"/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F64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1 по  Алькеевскому судебному району Республики Татарстан Мулюков Л.Р., рассмотрев дело об административном правонарушении, предусмотренном  ст. 19.6 Кодекса Российской Федерации об административных правонарушениях в отношении:</w:t>
      </w:r>
    </w:p>
    <w:p w:rsidR="00362D15" w:rsidRPr="00885F64" w:rsidP="00885F64">
      <w:pPr>
        <w:pStyle w:val="Title"/>
        <w:spacing w:line="240" w:lineRule="atLeast"/>
        <w:ind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F64">
        <w:rPr>
          <w:rFonts w:ascii="Times New Roman" w:hAnsi="Times New Roman" w:cs="Times New Roman"/>
          <w:sz w:val="28"/>
          <w:szCs w:val="28"/>
        </w:rPr>
        <w:t xml:space="preserve">должностного лица - директора ООО «Хузангаевское» Чугунова Евгения Михайловича, </w:t>
      </w:r>
      <w:r w:rsidRPr="0089686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9686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F64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89686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96862">
        <w:rPr>
          <w:rFonts w:ascii="Times New Roman" w:hAnsi="Times New Roman" w:cs="Times New Roman"/>
          <w:sz w:val="28"/>
          <w:szCs w:val="28"/>
        </w:rPr>
        <w:t>&gt;</w:t>
      </w:r>
      <w:r w:rsidRPr="00885F64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89686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96862">
        <w:rPr>
          <w:rFonts w:ascii="Times New Roman" w:hAnsi="Times New Roman" w:cs="Times New Roman"/>
          <w:sz w:val="28"/>
          <w:szCs w:val="28"/>
        </w:rPr>
        <w:t>&gt;</w:t>
      </w:r>
      <w:r w:rsidRPr="00885F64">
        <w:rPr>
          <w:rFonts w:ascii="Times New Roman" w:hAnsi="Times New Roman" w:cs="Times New Roman"/>
          <w:sz w:val="28"/>
          <w:szCs w:val="28"/>
        </w:rPr>
        <w:t>, сведений о привлечении к административной ответственности  не  имеется,</w:t>
      </w:r>
    </w:p>
    <w:p w:rsidR="00362D15" w:rsidRPr="00885F64" w:rsidP="00885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D15" w:rsidRPr="00885F64" w:rsidP="00885F64">
      <w:pPr>
        <w:spacing w:line="240" w:lineRule="atLeast"/>
        <w:jc w:val="center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>У С Т А Н О В И Л:</w:t>
      </w:r>
    </w:p>
    <w:p w:rsidR="00362D15" w:rsidRPr="00885F64" w:rsidP="00885F64">
      <w:pPr>
        <w:spacing w:line="240" w:lineRule="atLeast"/>
        <w:jc w:val="center"/>
        <w:outlineLvl w:val="0"/>
        <w:rPr>
          <w:sz w:val="28"/>
          <w:szCs w:val="28"/>
        </w:rPr>
      </w:pPr>
    </w:p>
    <w:p w:rsidR="00362D15" w:rsidRPr="00885F64" w:rsidP="00885F64">
      <w:pPr>
        <w:pStyle w:val="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64">
        <w:rPr>
          <w:rFonts w:ascii="Times New Roman" w:hAnsi="Times New Roman" w:cs="Times New Roman"/>
          <w:sz w:val="28"/>
          <w:szCs w:val="28"/>
        </w:rPr>
        <w:t xml:space="preserve">Директор ООО «Хузангаевское» Чугунов Е.М. (далее - Чугунов Е.М.) Чугунов Е.М. являясь должностным лицом общества зарегистрированного по адресу: </w:t>
      </w:r>
      <w:r w:rsidRPr="0089686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96862">
        <w:rPr>
          <w:rFonts w:ascii="Times New Roman" w:hAnsi="Times New Roman" w:cs="Times New Roman"/>
          <w:sz w:val="28"/>
          <w:szCs w:val="28"/>
        </w:rPr>
        <w:t>&gt;</w:t>
      </w:r>
      <w:r w:rsidRPr="00885F64">
        <w:rPr>
          <w:rFonts w:ascii="Times New Roman" w:hAnsi="Times New Roman" w:cs="Times New Roman"/>
          <w:sz w:val="28"/>
          <w:szCs w:val="28"/>
        </w:rPr>
        <w:t xml:space="preserve">, в нарушение статьи 29.13 КоАП РФ до 15.12.2021 не выполнил в месячный срок предписание подразделения  Министерства экологии и природных ресурсов за № </w:t>
      </w:r>
      <w:r w:rsidRPr="0089686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896862">
        <w:rPr>
          <w:rFonts w:ascii="Times New Roman" w:hAnsi="Times New Roman" w:cs="Times New Roman"/>
          <w:sz w:val="28"/>
          <w:szCs w:val="28"/>
        </w:rPr>
        <w:t>&gt;</w:t>
      </w:r>
      <w:r w:rsidRPr="00885F64">
        <w:rPr>
          <w:rFonts w:ascii="Times New Roman" w:hAnsi="Times New Roman" w:cs="Times New Roman"/>
          <w:sz w:val="28"/>
          <w:szCs w:val="28"/>
        </w:rPr>
        <w:t xml:space="preserve"> от 08.11.2021.</w:t>
      </w:r>
    </w:p>
    <w:p w:rsidR="00362D15" w:rsidRPr="00885F64" w:rsidP="00885F6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>В связи с этим 25.01.2022 года государственным инспектором Республики Татарстан в области окружающей среды Галлямовым И.М. в отношении должностного лица  Чугунова Е.М. составлен протокол об административном правонарушении по ст. 19.6  КоАП РФ.</w:t>
      </w:r>
    </w:p>
    <w:p w:rsidR="00362D15" w:rsidRPr="00885F64" w:rsidP="00885F6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>В судебное заседание Чугунов Е.М. не явился, надлежащим образом был извещен о дате, времени и месте рассмотрения дела. Причины неявки суду неизвестны.</w:t>
      </w:r>
    </w:p>
    <w:p w:rsidR="00362D15" w:rsidRPr="00885F64" w:rsidP="00885F6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 xml:space="preserve">Исходя из вышеизложенного, суд считает возможным рассмотреть дело в отсутствие Чугунова Е.М. </w:t>
      </w:r>
    </w:p>
    <w:p w:rsidR="00362D15" w:rsidRPr="00885F64" w:rsidP="00885F64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885F64">
        <w:rPr>
          <w:sz w:val="28"/>
          <w:szCs w:val="28"/>
        </w:rPr>
        <w:t xml:space="preserve">Исследовав материалы дела, суд считает, что его вина установлена и подтверждается представленными по данному делу доказательствами: протоколом об административном правонарушении № </w:t>
      </w:r>
      <w:r w:rsidRPr="008968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96862">
        <w:rPr>
          <w:sz w:val="28"/>
          <w:szCs w:val="28"/>
        </w:rPr>
        <w:t>&gt;</w:t>
      </w:r>
      <w:r w:rsidRPr="00885F64">
        <w:rPr>
          <w:sz w:val="28"/>
          <w:szCs w:val="28"/>
        </w:rPr>
        <w:t xml:space="preserve"> от 25.01.2022 г., которым установлен факт выявленного правонарушения, представлением об устранении причин и условий, способствовавших совершению административного правонарушения от 08.11.2021 г.,  уведомлением о вручении 15.11.2021 представления, протоколом общего собрания от 17.02.2021 на котором директором общества назначен Чугунов Е.М., </w:t>
      </w:r>
      <w:r w:rsidRPr="00885F64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362D15" w:rsidRPr="00885F64" w:rsidP="00885F64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85F64">
        <w:rPr>
          <w:sz w:val="28"/>
          <w:szCs w:val="28"/>
        </w:rPr>
        <w:t xml:space="preserve">       Таким образом, Чугунов Е.М. своим бездействием совершил административное правонарушение, предусмотренное ст. 19.6 КоАП РФ – </w:t>
      </w:r>
      <w:r w:rsidRPr="00885F64">
        <w:rPr>
          <w:color w:val="000000"/>
          <w:sz w:val="28"/>
          <w:szCs w:val="28"/>
          <w:shd w:val="clear" w:color="auto" w:fill="FFFFFF"/>
        </w:rPr>
        <w:t>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362D15" w:rsidRPr="00885F64" w:rsidP="00885F64">
      <w:pPr>
        <w:spacing w:line="240" w:lineRule="atLeast"/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При назначении административного наказания Чугунову Е.М.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362D15" w:rsidRPr="00885F64" w:rsidP="00885F64">
      <w:pPr>
        <w:spacing w:line="240" w:lineRule="atLeast"/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Обстоятельств, смягчающих или  отягчающих административную ответственность судом не установлено. </w:t>
      </w:r>
    </w:p>
    <w:p w:rsidR="00362D15" w:rsidRPr="00885F64" w:rsidP="00885F64">
      <w:pPr>
        <w:spacing w:line="240" w:lineRule="atLeast"/>
        <w:jc w:val="both"/>
        <w:outlineLvl w:val="0"/>
        <w:rPr>
          <w:sz w:val="28"/>
          <w:szCs w:val="28"/>
        </w:rPr>
      </w:pPr>
      <w:r w:rsidRPr="00885F64">
        <w:rPr>
          <w:sz w:val="28"/>
          <w:szCs w:val="28"/>
        </w:rPr>
        <w:t xml:space="preserve">       С учетом вышеизложенного, мировой судья приходит к  выводу о необходимости назначения  Чугунову Е.М. наказания в виде административного штрафа.</w:t>
      </w:r>
    </w:p>
    <w:p w:rsidR="00362D15" w:rsidRPr="00885F64" w:rsidP="00885F64">
      <w:pPr>
        <w:jc w:val="center"/>
        <w:rPr>
          <w:sz w:val="28"/>
          <w:szCs w:val="28"/>
        </w:rPr>
      </w:pPr>
      <w:r w:rsidRPr="00885F64">
        <w:rPr>
          <w:sz w:val="28"/>
          <w:szCs w:val="28"/>
        </w:rPr>
        <w:t>На основании изложенного</w:t>
      </w:r>
    </w:p>
    <w:p w:rsidR="00362D15" w:rsidRPr="00885F64" w:rsidP="00885F64">
      <w:pPr>
        <w:spacing w:line="240" w:lineRule="atLeast"/>
        <w:jc w:val="center"/>
        <w:rPr>
          <w:sz w:val="28"/>
          <w:szCs w:val="28"/>
        </w:rPr>
      </w:pPr>
      <w:r w:rsidRPr="00885F64">
        <w:rPr>
          <w:sz w:val="28"/>
          <w:szCs w:val="28"/>
        </w:rPr>
        <w:t>и руководствуясь   ст. 29.10  КоАП РФ, мировой судья</w:t>
      </w:r>
    </w:p>
    <w:p w:rsidR="00362D15" w:rsidRPr="00885F64" w:rsidP="00885F64">
      <w:pPr>
        <w:spacing w:line="240" w:lineRule="atLeast"/>
        <w:jc w:val="center"/>
        <w:rPr>
          <w:sz w:val="28"/>
          <w:szCs w:val="28"/>
        </w:rPr>
      </w:pPr>
    </w:p>
    <w:p w:rsidR="00362D15" w:rsidP="00885F64">
      <w:pPr>
        <w:spacing w:line="240" w:lineRule="atLeast"/>
        <w:ind w:firstLine="720"/>
        <w:jc w:val="center"/>
        <w:rPr>
          <w:sz w:val="28"/>
          <w:szCs w:val="28"/>
        </w:rPr>
      </w:pPr>
      <w:r w:rsidRPr="00885F64">
        <w:rPr>
          <w:sz w:val="28"/>
          <w:szCs w:val="28"/>
        </w:rPr>
        <w:t>П О С Т А Н О В И Л:</w:t>
      </w:r>
    </w:p>
    <w:p w:rsidR="00362D15" w:rsidRPr="00885F64" w:rsidP="00885F64">
      <w:pPr>
        <w:spacing w:line="240" w:lineRule="atLeast"/>
        <w:ind w:firstLine="720"/>
        <w:jc w:val="center"/>
        <w:rPr>
          <w:sz w:val="28"/>
          <w:szCs w:val="28"/>
        </w:rPr>
      </w:pPr>
    </w:p>
    <w:p w:rsidR="00362D15" w:rsidRPr="00885F64" w:rsidP="00885F64">
      <w:pPr>
        <w:spacing w:line="240" w:lineRule="atLeast"/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 Директора ООО «Хузангаевское» Чугунова Евгения Михайловича признать виновным  в   совершении административного правонарушения по ст. 19.6 КоАП РФ   и   назначить ему наказание    в    виде административного  штрафа  в размере  4000 (четыре тысячи) рублей.   </w:t>
      </w:r>
    </w:p>
    <w:p w:rsidR="00362D15" w:rsidRPr="00885F64" w:rsidP="00885F64">
      <w:pPr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 </w:t>
      </w:r>
      <w:r w:rsidRPr="00885F64">
        <w:rPr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ОКТМО 92607000, КБК 70111601205010000140, единый казначейский счет 40102810445370000079, БИК 019205400, Банк отделение – НБ Республика Татарстан Банка России // УФК по Республике Татарстан г. Казань, ИНН 1659036508, КПП 165901001, номер казначейского счета 03100643000000011100, получатель УФК по Республике Татарстан (Министерство экологии и природных ресурсов Республики Татарстан л/с 04112001010, УИН </w:t>
      </w:r>
      <w:r w:rsidRPr="008968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96862">
        <w:rPr>
          <w:sz w:val="28"/>
          <w:szCs w:val="28"/>
        </w:rPr>
        <w:t>&gt;</w:t>
      </w:r>
    </w:p>
    <w:p w:rsidR="00362D15" w:rsidRPr="00885F64" w:rsidP="00885F64">
      <w:pPr>
        <w:spacing w:line="240" w:lineRule="atLeast"/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 В случае неуплаты административного штрафа в установленный срок,       предусмотрена административная ответственность по ч. 1 ст. 20.25 КоАП РФ.</w:t>
      </w:r>
    </w:p>
    <w:p w:rsidR="00362D15" w:rsidRPr="00885F64" w:rsidP="00885F64">
      <w:pPr>
        <w:ind w:firstLine="709"/>
        <w:jc w:val="both"/>
        <w:rPr>
          <w:sz w:val="28"/>
          <w:szCs w:val="28"/>
        </w:rPr>
      </w:pPr>
      <w:r w:rsidRPr="00885F64"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362D15" w:rsidP="00885F64">
      <w:pPr>
        <w:jc w:val="both"/>
        <w:rPr>
          <w:sz w:val="28"/>
          <w:szCs w:val="28"/>
        </w:rPr>
      </w:pPr>
      <w:r w:rsidRPr="00885F64"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62D15" w:rsidRPr="00885F64" w:rsidP="00885F64">
      <w:pPr>
        <w:jc w:val="both"/>
        <w:rPr>
          <w:sz w:val="28"/>
          <w:szCs w:val="28"/>
        </w:rPr>
      </w:pPr>
    </w:p>
    <w:p w:rsidR="00362D15" w:rsidRPr="00885F64" w:rsidP="00885F64">
      <w:pPr>
        <w:jc w:val="center"/>
        <w:rPr>
          <w:sz w:val="28"/>
          <w:szCs w:val="28"/>
        </w:rPr>
      </w:pPr>
      <w:r w:rsidRPr="00885F64">
        <w:rPr>
          <w:sz w:val="28"/>
          <w:szCs w:val="28"/>
        </w:rPr>
        <w:t>Мировой судья                                       Л.Р. Мулюко</w:t>
      </w:r>
      <w:r>
        <w:rPr>
          <w:sz w:val="28"/>
          <w:szCs w:val="28"/>
        </w:rPr>
        <w:t>в</w:t>
      </w:r>
    </w:p>
    <w:sectPr w:rsidSect="00885F64">
      <w:headerReference w:type="default" r:id="rId4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1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2D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F64"/>
    <w:rsid w:val="00180978"/>
    <w:rsid w:val="001D4C95"/>
    <w:rsid w:val="00362D15"/>
    <w:rsid w:val="007F23B9"/>
    <w:rsid w:val="00885F64"/>
    <w:rsid w:val="00896862"/>
    <w:rsid w:val="008E1CF3"/>
    <w:rsid w:val="009F52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64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885F64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885F64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175B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885F64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HeaderChar"/>
    <w:uiPriority w:val="99"/>
    <w:rsid w:val="00885F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85F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